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44" w:rsidRDefault="00610983" w:rsidP="005E7944">
      <w:pPr>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939790" cy="8164485"/>
            <wp:effectExtent l="19050" t="0" r="3810" b="0"/>
            <wp:docPr id="1" name="Рисунок 1" descr="C:\Users\Галина Левданская\Pictures\2025-03-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Левданская\Pictures\2025-03-31_001.jpg"/>
                    <pic:cNvPicPr>
                      <a:picLocks noChangeAspect="1" noChangeArrowheads="1"/>
                    </pic:cNvPicPr>
                  </pic:nvPicPr>
                  <pic:blipFill>
                    <a:blip r:embed="rId7" cstate="print"/>
                    <a:srcRect/>
                    <a:stretch>
                      <a:fillRect/>
                    </a:stretch>
                  </pic:blipFill>
                  <pic:spPr bwMode="auto">
                    <a:xfrm>
                      <a:off x="0" y="0"/>
                      <a:ext cx="5939790" cy="8164485"/>
                    </a:xfrm>
                    <a:prstGeom prst="rect">
                      <a:avLst/>
                    </a:prstGeom>
                    <a:noFill/>
                    <a:ln w="9525">
                      <a:noFill/>
                      <a:miter lim="800000"/>
                      <a:headEnd/>
                      <a:tailEnd/>
                    </a:ln>
                  </pic:spPr>
                </pic:pic>
              </a:graphicData>
            </a:graphic>
          </wp:inline>
        </w:drawing>
      </w:r>
    </w:p>
    <w:p w:rsidR="005E7944" w:rsidRDefault="005E7944" w:rsidP="005E7944">
      <w:pPr>
        <w:jc w:val="center"/>
        <w:rPr>
          <w:rFonts w:ascii="Times New Roman" w:hAnsi="Times New Roman" w:cs="Times New Roman"/>
          <w:b/>
          <w:sz w:val="44"/>
          <w:szCs w:val="44"/>
        </w:rPr>
      </w:pPr>
    </w:p>
    <w:p w:rsidR="00BB49E0" w:rsidRDefault="00BB49E0" w:rsidP="00BB49E0">
      <w:pPr>
        <w:ind w:left="-709"/>
        <w:jc w:val="center"/>
        <w:rPr>
          <w:rFonts w:ascii="Times New Roman" w:hAnsi="Times New Roman" w:cs="Times New Roman"/>
          <w:b/>
          <w:sz w:val="44"/>
          <w:szCs w:val="44"/>
        </w:rPr>
      </w:pPr>
    </w:p>
    <w:p w:rsidR="008909A6" w:rsidRDefault="008909A6" w:rsidP="008909A6"/>
    <w:p w:rsidR="008909A6" w:rsidRPr="00BB49E0" w:rsidRDefault="008909A6" w:rsidP="00BB49E0">
      <w:pPr>
        <w:ind w:left="-567"/>
        <w:jc w:val="center"/>
        <w:rPr>
          <w:rFonts w:ascii="Times New Roman" w:hAnsi="Times New Roman" w:cs="Times New Roman"/>
          <w:b/>
          <w:sz w:val="28"/>
          <w:szCs w:val="28"/>
        </w:rPr>
      </w:pPr>
      <w:r w:rsidRPr="00BB49E0">
        <w:rPr>
          <w:rFonts w:ascii="Times New Roman" w:hAnsi="Times New Roman" w:cs="Times New Roman"/>
          <w:b/>
          <w:sz w:val="28"/>
          <w:szCs w:val="28"/>
          <w:lang w:val="en-US"/>
        </w:rPr>
        <w:lastRenderedPageBreak/>
        <w:t>I</w:t>
      </w:r>
      <w:r w:rsidRPr="00BB49E0">
        <w:rPr>
          <w:rFonts w:ascii="Times New Roman" w:hAnsi="Times New Roman" w:cs="Times New Roman"/>
          <w:b/>
          <w:sz w:val="28"/>
          <w:szCs w:val="28"/>
        </w:rPr>
        <w:t>. Общие положения</w:t>
      </w:r>
    </w:p>
    <w:p w:rsidR="008909A6" w:rsidRPr="00BB49E0" w:rsidRDefault="008909A6" w:rsidP="008909A6">
      <w:pPr>
        <w:pStyle w:val="Default"/>
        <w:spacing w:line="276" w:lineRule="auto"/>
        <w:jc w:val="both"/>
        <w:rPr>
          <w:sz w:val="28"/>
          <w:szCs w:val="28"/>
        </w:rPr>
      </w:pPr>
      <w:r w:rsidRPr="00BB49E0">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«Стретенская  средняя  школа» имени Героя Советского Союза Петра Михайловича Бахарева.</w:t>
      </w:r>
    </w:p>
    <w:p w:rsidR="008909A6" w:rsidRPr="00BB49E0" w:rsidRDefault="008909A6" w:rsidP="008909A6">
      <w:pPr>
        <w:spacing w:after="0"/>
        <w:jc w:val="both"/>
        <w:rPr>
          <w:rFonts w:ascii="Times New Roman" w:hAnsi="Times New Roman" w:cs="Times New Roman"/>
          <w:i/>
          <w:sz w:val="28"/>
          <w:szCs w:val="28"/>
        </w:rPr>
      </w:pPr>
      <w:r w:rsidRPr="00BB49E0">
        <w:rPr>
          <w:rFonts w:ascii="Times New Roman" w:hAnsi="Times New Roman" w:cs="Times New Roman"/>
          <w:sz w:val="28"/>
          <w:szCs w:val="28"/>
        </w:rPr>
        <w:t>1.2. Основой для заключения коллективного договора являются:</w:t>
      </w:r>
    </w:p>
    <w:p w:rsidR="008909A6" w:rsidRPr="00BB49E0" w:rsidRDefault="008909A6" w:rsidP="008909A6">
      <w:pPr>
        <w:pStyle w:val="3"/>
        <w:spacing w:after="0" w:line="276" w:lineRule="auto"/>
        <w:ind w:firstLine="567"/>
        <w:jc w:val="both"/>
        <w:rPr>
          <w:sz w:val="28"/>
          <w:szCs w:val="28"/>
        </w:rPr>
      </w:pPr>
      <w:r w:rsidRPr="00BB49E0">
        <w:rPr>
          <w:sz w:val="28"/>
          <w:szCs w:val="28"/>
        </w:rPr>
        <w:t>Конституция Российской Федерации;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Трудовой кодекс Российской Федерации (далее –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Федеральный закон от 12.01.1996 № 10-ФЗ «О профессиональных союзах, их правах и гарантиях деятельности»;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Федеральный закон от 29.12.2012 № 273-ФЗ «Об образовании в Российской Федерации»;</w:t>
      </w:r>
    </w:p>
    <w:p w:rsidR="008909A6" w:rsidRPr="00BB49E0" w:rsidRDefault="008909A6" w:rsidP="008909A6">
      <w:pPr>
        <w:spacing w:after="0"/>
        <w:jc w:val="both"/>
        <w:rPr>
          <w:rFonts w:ascii="Times New Roman" w:hAnsi="Times New Roman" w:cs="Times New Roman"/>
          <w:sz w:val="28"/>
          <w:szCs w:val="28"/>
        </w:rPr>
      </w:pPr>
      <w:r w:rsidRPr="00BB49E0">
        <w:rPr>
          <w:rFonts w:ascii="Times New Roman" w:hAnsi="Times New Roman" w:cs="Times New Roman"/>
          <w:sz w:val="28"/>
          <w:szCs w:val="28"/>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1.3. Сторонами коллективного договора являются:</w:t>
      </w:r>
    </w:p>
    <w:p w:rsidR="008909A6" w:rsidRPr="00BB49E0" w:rsidRDefault="008909A6" w:rsidP="008909A6">
      <w:pPr>
        <w:pStyle w:val="Default"/>
        <w:spacing w:line="276" w:lineRule="auto"/>
        <w:jc w:val="both"/>
        <w:rPr>
          <w:sz w:val="28"/>
          <w:szCs w:val="28"/>
        </w:rPr>
      </w:pPr>
      <w:r w:rsidRPr="00BB49E0">
        <w:rPr>
          <w:sz w:val="28"/>
          <w:szCs w:val="28"/>
        </w:rPr>
        <w:t xml:space="preserve">- работники учреждения в лице их представителя — первичной профсоюзной организации (далее — профком) в лице председателя первичной профсоюзной организации Левданской Галины Васильевны; </w:t>
      </w:r>
    </w:p>
    <w:p w:rsidR="008909A6" w:rsidRPr="00BB49E0" w:rsidRDefault="008909A6" w:rsidP="008909A6">
      <w:pPr>
        <w:autoSpaceDE w:val="0"/>
        <w:autoSpaceDN w:val="0"/>
        <w:adjustRightInd w:val="0"/>
        <w:spacing w:after="0"/>
        <w:jc w:val="both"/>
        <w:rPr>
          <w:rFonts w:ascii="Times New Roman" w:hAnsi="Times New Roman" w:cs="Times New Roman"/>
          <w:sz w:val="28"/>
          <w:szCs w:val="28"/>
        </w:rPr>
      </w:pPr>
      <w:r w:rsidRPr="00BB49E0">
        <w:rPr>
          <w:rFonts w:ascii="Times New Roman" w:hAnsi="Times New Roman" w:cs="Times New Roman"/>
          <w:sz w:val="28"/>
          <w:szCs w:val="28"/>
        </w:rPr>
        <w:t>- работодатель в лице его представителя – директора Желанникова Евгения Владимировича   (далее - работодатель).</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Для обеспечения регулирования социально – 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1.4.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 При этом профком отстаивает и защищает нарушенные права только работников – членов профсоюза.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1.5. Работодатель обязан ознакомить под роспись с текстом коллективного договора всех работников организации в течение 10 дней после его подписания, а </w:t>
      </w:r>
      <w:r w:rsidRPr="00BB49E0">
        <w:rPr>
          <w:rFonts w:ascii="Times New Roman" w:hAnsi="Times New Roman" w:cs="Times New Roman"/>
          <w:sz w:val="28"/>
          <w:szCs w:val="28"/>
        </w:rPr>
        <w:lastRenderedPageBreak/>
        <w:t>вновь принятых на работу работников ознакомить до подписания трудового договора (статья 68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1.9. При ликвидации организации коллективный договор сохраняет свое действие в течение всего срока проведения ликвидации.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1.10. При принятии решения о создании автономного учреждения путем изменения типа существующего муниципального учреждения учитывать мнение первичной профсоюзной 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использовать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1.14. Первичная профсоюзная организация содействует предотвращению в образовательной организации коллективных трудовых споров при выполнении работодателем обязательств, включенных в коллективный договор.</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1.15. Локальные нормативные акты образовательной организации, содержащие нормы трудового права и являющиеся приложениями к коллективному договору, </w:t>
      </w:r>
      <w:r w:rsidRPr="00BB49E0">
        <w:rPr>
          <w:rFonts w:ascii="Times New Roman" w:hAnsi="Times New Roman" w:cs="Times New Roman"/>
          <w:sz w:val="28"/>
          <w:szCs w:val="28"/>
        </w:rPr>
        <w:lastRenderedPageBreak/>
        <w:t>принимаются по согласованию с выборным органом первичной профсоюзной организации.</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1.16.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1.17. 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1.18. 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настоящим коллективным договором, применяются с даты вступления их в силу.</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свои действия, если это не противоречит законодательству Российской Федерации.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1.20. Настоящ</w:t>
      </w:r>
      <w:r w:rsidR="00610983" w:rsidRPr="00BB49E0">
        <w:rPr>
          <w:rFonts w:ascii="Times New Roman" w:hAnsi="Times New Roman" w:cs="Times New Roman"/>
          <w:sz w:val="28"/>
          <w:szCs w:val="28"/>
        </w:rPr>
        <w:t xml:space="preserve">ий договор действует с  12 февраля 2025 года по 12 февраля </w:t>
      </w:r>
      <w:r w:rsidRPr="00BB49E0">
        <w:rPr>
          <w:rFonts w:ascii="Times New Roman" w:hAnsi="Times New Roman" w:cs="Times New Roman"/>
          <w:sz w:val="28"/>
          <w:szCs w:val="28"/>
        </w:rPr>
        <w:t xml:space="preserve">2028 года. </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Коллективные переговоры по разработке и заключению нового коллективного договора должны быть начаты не позднее трех месяцев до дня окончания срока действия коллективного договора.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1.21.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учет мнения выборного органа первичной профсоюзной организации (согласование);</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консультации работодателя и представителей работников по вопросам принятия локальных нормативных актов;</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получение представителями работников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обсуждение с работодателем вопросов о работе организации, внесении предложений по ее совершенствованию;</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 обсуждение с работодателем вопросов планов социально-экономического развития 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участие в разработке и принятии коллективного договора;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членство в комиссиях организации с целью защиты трудовых прав работников;</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другие формы.</w:t>
      </w:r>
    </w:p>
    <w:p w:rsidR="008909A6" w:rsidRPr="00BB49E0" w:rsidRDefault="008909A6" w:rsidP="00AD6905">
      <w:pPr>
        <w:spacing w:line="240" w:lineRule="auto"/>
        <w:jc w:val="both"/>
        <w:rPr>
          <w:rFonts w:ascii="Times New Roman" w:hAnsi="Times New Roman" w:cs="Times New Roman"/>
          <w:sz w:val="28"/>
          <w:szCs w:val="28"/>
        </w:rPr>
      </w:pPr>
      <w:r w:rsidRPr="00BB49E0">
        <w:rPr>
          <w:rFonts w:ascii="Times New Roman" w:hAnsi="Times New Roman" w:cs="Times New Roman"/>
          <w:sz w:val="28"/>
          <w:szCs w:val="28"/>
        </w:rPr>
        <w:t>1.22. Текст коллективного договора после его уведомительной регистрации размещается на официальном сайте муниципального бюджетного общеобразовательного учреждении «Стретенская  средняя  школа» имени Героя Советского С</w:t>
      </w:r>
      <w:r w:rsidR="00913668" w:rsidRPr="00BB49E0">
        <w:rPr>
          <w:rFonts w:ascii="Times New Roman" w:hAnsi="Times New Roman" w:cs="Times New Roman"/>
          <w:sz w:val="28"/>
          <w:szCs w:val="28"/>
        </w:rPr>
        <w:t xml:space="preserve">оюза Петра Михайловича Бахарева, </w:t>
      </w:r>
      <w:hyperlink r:id="rId8" w:history="1">
        <w:r w:rsidR="007E00F0" w:rsidRPr="00BB49E0">
          <w:rPr>
            <w:rStyle w:val="a3"/>
            <w:rFonts w:ascii="Times New Roman" w:hAnsi="Times New Roman" w:cs="Times New Roman"/>
            <w:sz w:val="28"/>
            <w:szCs w:val="28"/>
          </w:rPr>
          <w:t>https://sh-baxareva-stretenskaya-r04.gosweb.gosuslugi.ru/</w:t>
        </w:r>
      </w:hyperlink>
    </w:p>
    <w:p w:rsidR="008909A6" w:rsidRPr="00BB49E0" w:rsidRDefault="008909A6" w:rsidP="00AD6905">
      <w:pPr>
        <w:spacing w:after="0"/>
        <w:jc w:val="both"/>
        <w:rPr>
          <w:rFonts w:ascii="Times New Roman" w:hAnsi="Times New Roman" w:cs="Times New Roman"/>
          <w:sz w:val="28"/>
          <w:szCs w:val="28"/>
        </w:rPr>
      </w:pPr>
    </w:p>
    <w:p w:rsidR="008909A6" w:rsidRPr="00BB49E0" w:rsidRDefault="008909A6" w:rsidP="00AD6905">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II</w:t>
      </w:r>
      <w:r w:rsidRPr="00BB49E0">
        <w:rPr>
          <w:rFonts w:ascii="Times New Roman" w:hAnsi="Times New Roman" w:cs="Times New Roman"/>
          <w:b/>
          <w:sz w:val="28"/>
          <w:szCs w:val="28"/>
        </w:rPr>
        <w:t>. Трудовой договор</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При введении в организации электронного документооборота в сфере трудовых отношений в соответствии с положениями статьи 22.1 – 22.3 ТК РФ работодатель принимает по согласованию с первичной профсоюзной организацией (с учетом мнения первичной профсоюзной организацией) локальный нормативный акт о введении электронного документооборота с внесением сторонами соответствующих изменений в настоящий коллективный договор.</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Работодатель вправе принять решение о распространении на взаимодействие с дистанционными работниками, правил осуществления электронного документооборота в соответствии с положениями статьи 22.1 - 22.3ТК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2.2. Нормы профессиональной этики педагогических работников закрепляются в локальных нормативных актах организации,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2.3.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909A6" w:rsidRPr="00BB49E0" w:rsidRDefault="008909A6" w:rsidP="008909A6">
      <w:pPr>
        <w:pStyle w:val="ConsPlusNormal"/>
        <w:spacing w:line="276" w:lineRule="auto"/>
        <w:ind w:firstLine="567"/>
        <w:jc w:val="both"/>
      </w:pPr>
      <w:r w:rsidRPr="00BB49E0">
        <w:t>2.4. Работодатель обязан в сфере трудовых отношений:</w:t>
      </w:r>
    </w:p>
    <w:p w:rsidR="008909A6" w:rsidRPr="00BB49E0" w:rsidRDefault="008909A6" w:rsidP="008909A6">
      <w:pPr>
        <w:pStyle w:val="ConsPlusNormal"/>
        <w:spacing w:line="276" w:lineRule="auto"/>
        <w:ind w:firstLine="567"/>
        <w:jc w:val="both"/>
      </w:pPr>
      <w:r w:rsidRPr="00BB49E0">
        <w:t xml:space="preserve">1) при заключении трудового договора требовать от лица, поступающего на работу, только документы, предусмотренные статьей 65 ТК РФ. Справку о наличии (отсутствии) судимости и (или) факта уголовного преследования либо о </w:t>
      </w:r>
      <w:r w:rsidRPr="00BB49E0">
        <w:lastRenderedPageBreak/>
        <w:t>прекращении уголовного преследования по реабилитирующим основаниям требовать только при заключении трудового договора;</w:t>
      </w:r>
    </w:p>
    <w:p w:rsidR="008909A6" w:rsidRPr="00BB49E0" w:rsidRDefault="008909A6" w:rsidP="008909A6">
      <w:pPr>
        <w:pStyle w:val="ConsPlusNormal"/>
        <w:spacing w:line="276" w:lineRule="auto"/>
        <w:ind w:firstLine="567"/>
        <w:jc w:val="both"/>
      </w:pPr>
      <w:r w:rsidRPr="00BB49E0">
        <w:t>2) определять должностные обязанности работников организации в должностной инструкции, которая утверждается по согласованию с первичной профсоюзной организацией (с учетом мнения первичной профсоюзной организацией) и является приложением к трудовому договору;</w:t>
      </w:r>
    </w:p>
    <w:p w:rsidR="008909A6" w:rsidRPr="00BB49E0" w:rsidRDefault="008909A6" w:rsidP="008909A6">
      <w:pPr>
        <w:pStyle w:val="ConsPlusNormal"/>
        <w:spacing w:line="276" w:lineRule="auto"/>
        <w:ind w:firstLine="567"/>
        <w:jc w:val="both"/>
      </w:pPr>
      <w:r w:rsidRPr="00BB49E0">
        <w:t>3) 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организации, непосредственно связанными с трудовой деятельностью работника;</w:t>
      </w:r>
      <w:bookmarkStart w:id="0" w:name="sub_4162"/>
    </w:p>
    <w:p w:rsidR="008909A6" w:rsidRPr="00BB49E0" w:rsidRDefault="008909A6" w:rsidP="008909A6">
      <w:pPr>
        <w:pStyle w:val="ConsPlusNormal"/>
        <w:spacing w:line="276" w:lineRule="auto"/>
        <w:ind w:firstLine="567"/>
        <w:jc w:val="both"/>
      </w:pPr>
      <w:r w:rsidRPr="00BB49E0">
        <w:t>4) Обеспечивать на основании письменного заявления работника ведение его трудовой книжки в бумажном виде, формировать в электронном виде основную информацию о трудовой деятельности и трудовом стаже каждого работника,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8909A6" w:rsidRPr="00BB49E0" w:rsidRDefault="008909A6" w:rsidP="008909A6">
      <w:pPr>
        <w:pStyle w:val="ConsPlusNormal"/>
        <w:spacing w:line="276" w:lineRule="auto"/>
        <w:ind w:firstLine="567"/>
        <w:jc w:val="both"/>
      </w:pPr>
      <w:bookmarkStart w:id="1" w:name="sub_4163"/>
      <w:bookmarkEnd w:id="0"/>
      <w:r w:rsidRPr="00BB49E0">
        <w:t>5) по запросу работника предоставлять сведения о его трудовой деятельности;</w:t>
      </w:r>
    </w:p>
    <w:p w:rsidR="008909A6" w:rsidRPr="00BB49E0" w:rsidRDefault="008909A6" w:rsidP="008909A6">
      <w:pPr>
        <w:pStyle w:val="ConsPlusNormal"/>
        <w:spacing w:line="276" w:lineRule="auto"/>
        <w:ind w:firstLine="567"/>
        <w:jc w:val="both"/>
      </w:pPr>
      <w:bookmarkStart w:id="2" w:name="sub_4164"/>
      <w:bookmarkEnd w:id="1"/>
      <w:r w:rsidRPr="00BB49E0">
        <w:t>6)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bookmarkEnd w:id="2"/>
    </w:p>
    <w:p w:rsidR="008909A6" w:rsidRPr="00BB49E0" w:rsidRDefault="008909A6" w:rsidP="008909A6">
      <w:pPr>
        <w:pStyle w:val="ConsPlusNormal"/>
        <w:spacing w:line="276" w:lineRule="auto"/>
        <w:ind w:firstLine="567"/>
        <w:jc w:val="both"/>
      </w:pPr>
      <w:r w:rsidRPr="00BB49E0">
        <w:t>7)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 труда.</w:t>
      </w:r>
    </w:p>
    <w:p w:rsidR="008909A6" w:rsidRPr="00BB49E0" w:rsidRDefault="008909A6" w:rsidP="008909A6">
      <w:pPr>
        <w:pStyle w:val="3"/>
        <w:spacing w:after="0" w:line="276" w:lineRule="auto"/>
        <w:ind w:firstLine="567"/>
        <w:jc w:val="both"/>
        <w:rPr>
          <w:sz w:val="28"/>
          <w:szCs w:val="28"/>
        </w:rPr>
      </w:pPr>
      <w:r w:rsidRPr="00BB49E0">
        <w:rPr>
          <w:sz w:val="28"/>
          <w:szCs w:val="28"/>
        </w:rPr>
        <w:t>2.5.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8909A6" w:rsidRPr="00BB49E0" w:rsidRDefault="008909A6" w:rsidP="008909A6">
      <w:pPr>
        <w:pStyle w:val="Default"/>
        <w:spacing w:line="276" w:lineRule="auto"/>
        <w:jc w:val="both"/>
        <w:rPr>
          <w:sz w:val="28"/>
          <w:szCs w:val="28"/>
        </w:rPr>
      </w:pPr>
      <w:r w:rsidRPr="00BB49E0">
        <w:rPr>
          <w:sz w:val="28"/>
          <w:szCs w:val="28"/>
        </w:rPr>
        <w:lastRenderedPageBreak/>
        <w:t xml:space="preserve">        2.6. </w:t>
      </w:r>
      <w:r w:rsidRPr="00BB49E0">
        <w:rPr>
          <w:color w:val="auto"/>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2.7. В трудовом договоре оговариваются обязательные условия трудового договора, предусмотренные статьей 57 ТК РФ, в том числе объем учебной нагрузки, режим и продолжительность рабочего времени, льготы и компенсации.</w:t>
      </w:r>
    </w:p>
    <w:p w:rsidR="008909A6" w:rsidRPr="00BB49E0" w:rsidRDefault="008909A6" w:rsidP="008909A6">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Конкретизировать при заключении работодателем трудового договора (дополнительного соглашения к трудовому договору) с работником организации его должностные обязанности, условия оплаты труда, меры социальной поддержки, показатели и критерии оценки результативности его деятельности в зависимости от результатов труда, предусматривающие, в том числе такие обязательные условия оплаты труда, как:</w:t>
      </w:r>
    </w:p>
    <w:p w:rsidR="008909A6" w:rsidRPr="00BB49E0" w:rsidRDefault="008909A6" w:rsidP="008909A6">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1) 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8909A6" w:rsidRPr="00BB49E0" w:rsidRDefault="008909A6" w:rsidP="008909A6">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2)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w:t>
      </w:r>
    </w:p>
    <w:p w:rsidR="008909A6" w:rsidRPr="00BB49E0" w:rsidRDefault="008909A6" w:rsidP="008909A6">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3) виды и размеры выплат стимулирующего характера,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8909A6" w:rsidRPr="00BB49E0" w:rsidRDefault="008909A6" w:rsidP="008909A6">
      <w:pPr>
        <w:autoSpaceDE w:val="0"/>
        <w:autoSpaceDN w:val="0"/>
        <w:adjustRightInd w:val="0"/>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 xml:space="preserve">4) продолжительность рабочего времени либо норм часов педагогической работы за ставку заработной платы, порядок определения учебной нагрузки, основания ее изменения, установленных </w:t>
      </w:r>
      <w:hyperlink r:id="rId9" w:history="1">
        <w:r w:rsidRPr="00BB49E0">
          <w:rPr>
            <w:rFonts w:ascii="Times New Roman" w:hAnsi="Times New Roman" w:cs="Times New Roman"/>
            <w:sz w:val="28"/>
            <w:szCs w:val="28"/>
          </w:rPr>
          <w:t>приказом</w:t>
        </w:r>
      </w:hyperlink>
      <w:r w:rsidRPr="00BB49E0">
        <w:rPr>
          <w:rFonts w:ascii="Times New Roman" w:hAnsi="Times New Roman" w:cs="Times New Roman"/>
          <w:sz w:val="28"/>
          <w:szCs w:val="28"/>
        </w:rPr>
        <w:t xml:space="preserve">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w:t>
      </w:r>
    </w:p>
    <w:p w:rsidR="008909A6" w:rsidRPr="00BB49E0" w:rsidRDefault="008909A6" w:rsidP="008909A6">
      <w:pPr>
        <w:pStyle w:val="3"/>
        <w:spacing w:after="0" w:line="276" w:lineRule="auto"/>
        <w:ind w:firstLine="567"/>
        <w:jc w:val="both"/>
        <w:rPr>
          <w:sz w:val="28"/>
          <w:szCs w:val="28"/>
        </w:rPr>
      </w:pPr>
      <w:r w:rsidRPr="00BB49E0">
        <w:rPr>
          <w:sz w:val="28"/>
          <w:szCs w:val="28"/>
        </w:rPr>
        <w:t>2.8.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 xml:space="preserve">2.9. В случае призыва работника на военную службу по мобилизации или заключения им контракта в соответствии с пунктом 7 статьи 38 Федерального закона от 28.03.1998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w:t>
      </w:r>
    </w:p>
    <w:p w:rsidR="008909A6" w:rsidRPr="00BB49E0" w:rsidRDefault="008909A6" w:rsidP="008909A6">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пунктом 7 статьи 38 Федерального закона от 28.03.1998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w:t>
      </w:r>
      <w:r w:rsidRPr="00BB49E0">
        <w:rPr>
          <w:rFonts w:ascii="Times New Roman" w:hAnsi="Times New Roman" w:cs="Times New Roman"/>
          <w:sz w:val="28"/>
          <w:szCs w:val="28"/>
        </w:rPr>
        <w:lastRenderedPageBreak/>
        <w:t>работника, негосударственное пенсионное обеспечение работника, улучшение социально-бытовых условий работника и членов его семьи).</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Работодатель в период приостановления действия трудового договора вправе выплачивать работнику материальную помощь.</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Период приостановления действия трудового договора в соответствии со статьей 351.7 ТК РФ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При отсутствии оснований для прекращения срочного трудового договора, предусмотренных частью одиннадцатой статьей 351.7 ТК РФ,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Работник в течение шести месяцев после возобновления в соответствии со статьей 351.7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8909A6" w:rsidRPr="00BB49E0" w:rsidRDefault="008909A6" w:rsidP="008909A6">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в соответствии с частью первой и абзацами третьим, пятым, девятым - одиннадцатым части второй статьи 59 ТК РФ. </w:t>
      </w:r>
    </w:p>
    <w:p w:rsidR="008909A6" w:rsidRPr="00BB49E0" w:rsidRDefault="008909A6" w:rsidP="008909A6">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статьи 38 Федерального закона от 28.03.1998 №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пунктом 13.1, части 1, статьи 81 ТК РФ.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28.03.1998 № 53-ФЗ «О воинской обязанности и военной службе», или о дате окончания действия заключенного работником контракта о </w:t>
      </w:r>
      <w:r w:rsidRPr="00BB49E0">
        <w:rPr>
          <w:rFonts w:ascii="Times New Roman" w:hAnsi="Times New Roman" w:cs="Times New Roman"/>
          <w:sz w:val="28"/>
          <w:szCs w:val="28"/>
        </w:rPr>
        <w:lastRenderedPageBreak/>
        <w:t>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8909A6" w:rsidRPr="00BB49E0" w:rsidRDefault="008909A6" w:rsidP="008909A6">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пунктом 7, статьи 38 Федерального закона от 28.03.1998 №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2.10.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первичной профсоюзной организацией. </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Учебная нагрузка на новый учебный год учителям и педагогическим работникам,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2.11. При установлении учителям и педагогическим работникам,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и педагогическим работникам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В зависимости от количества часов, предусмотренных учебным планом, учебная нагрузка учителям и педагогическим работникам может быть разной в первом и втором учебных полугодиях.</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2.12.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учителям и педагогическим работникам,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2.13. Учебная нагрузка учителям и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8909A6" w:rsidRPr="00BB49E0" w:rsidRDefault="008909A6" w:rsidP="008909A6">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Учебная нагрузка учителям и педагогическим работникам, призванным на военную службу по мобилизации или заключившим контракт в соответствии с пунктом 7, статьи 38 Федерального закона от 28.03.1998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устанавливается на общих основаниях и передается для выполнения другим педагогическим работникам на период приостановления трудовых договоров в соответствии со статьей 351.7 ТК РФ.</w:t>
      </w:r>
    </w:p>
    <w:p w:rsidR="008909A6" w:rsidRPr="00BB49E0" w:rsidRDefault="008909A6" w:rsidP="008909A6">
      <w:pPr>
        <w:spacing w:after="0"/>
        <w:ind w:firstLine="567"/>
        <w:jc w:val="both"/>
        <w:rPr>
          <w:rFonts w:ascii="Times New Roman" w:hAnsi="Times New Roman" w:cs="Times New Roman"/>
          <w:i/>
          <w:sz w:val="28"/>
          <w:szCs w:val="28"/>
        </w:rPr>
      </w:pPr>
      <w:r w:rsidRPr="00BB49E0">
        <w:rPr>
          <w:rFonts w:ascii="Times New Roman" w:hAnsi="Times New Roman" w:cs="Times New Roman"/>
          <w:sz w:val="28"/>
          <w:szCs w:val="28"/>
        </w:rPr>
        <w:t xml:space="preserve">2.14. Уменьшение или увеличение учебной нагрузки учителям и педагогическим работникам в течение учебного года по сравнению с учебной нагрузкой, оговоренной в трудовом договоре, возможны в соответствии с </w:t>
      </w:r>
      <w:r w:rsidRPr="00BB49E0">
        <w:rPr>
          <w:rFonts w:ascii="Times New Roman" w:hAnsi="Times New Roman" w:cs="Times New Roman"/>
          <w:iCs/>
          <w:sz w:val="28"/>
          <w:szCs w:val="28"/>
        </w:rPr>
        <w:t xml:space="preserve">пунктами 1.5, 1.7, 5.2 приложения 2 к </w:t>
      </w:r>
      <w:r w:rsidRPr="00BB49E0">
        <w:rPr>
          <w:rFonts w:ascii="Times New Roman" w:hAnsi="Times New Roman" w:cs="Times New Roman"/>
          <w:i/>
          <w:sz w:val="28"/>
          <w:szCs w:val="28"/>
        </w:rPr>
        <w:t xml:space="preserve">Приказу Минобрнауки России от 22.12.2014 № 1601 «О продолжительности рабочего времени (нормах часов педагогической работы за </w:t>
      </w:r>
      <w:r w:rsidRPr="00BB49E0">
        <w:rPr>
          <w:rFonts w:ascii="Times New Roman" w:hAnsi="Times New Roman" w:cs="Times New Roman"/>
          <w:i/>
          <w:sz w:val="28"/>
          <w:szCs w:val="28"/>
        </w:rPr>
        <w:lastRenderedPageBreak/>
        <w:t>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 том числе:</w:t>
      </w:r>
    </w:p>
    <w:p w:rsidR="008909A6" w:rsidRPr="00BB49E0" w:rsidRDefault="008909A6" w:rsidP="008909A6">
      <w:pPr>
        <w:spacing w:after="0"/>
        <w:ind w:firstLine="709"/>
        <w:contextualSpacing/>
        <w:jc w:val="both"/>
        <w:rPr>
          <w:rFonts w:ascii="Times New Roman" w:hAnsi="Times New Roman" w:cs="Times New Roman"/>
          <w:iCs/>
          <w:sz w:val="28"/>
          <w:szCs w:val="28"/>
        </w:rPr>
      </w:pPr>
      <w:r w:rsidRPr="00BB49E0">
        <w:rPr>
          <w:rFonts w:ascii="Times New Roman" w:hAnsi="Times New Roman" w:cs="Times New Roman"/>
          <w:iCs/>
          <w:sz w:val="28"/>
          <w:szCs w:val="28"/>
        </w:rPr>
        <w:t>а)</w:t>
      </w:r>
      <w:r w:rsidRPr="00BB49E0">
        <w:rPr>
          <w:rFonts w:ascii="Times New Roman" w:eastAsia="Arial Unicode MS" w:hAnsi="Times New Roman" w:cs="Times New Roman"/>
          <w:kern w:val="1"/>
          <w:sz w:val="28"/>
          <w:szCs w:val="28"/>
        </w:rPr>
        <w:t> </w:t>
      </w:r>
      <w:r w:rsidRPr="00BB49E0">
        <w:rPr>
          <w:rFonts w:ascii="Times New Roman" w:hAnsi="Times New Roman" w:cs="Times New Roman"/>
          <w:iCs/>
          <w:sz w:val="28"/>
          <w:szCs w:val="28"/>
        </w:rPr>
        <w:t>по взаимному согласию сторон;</w:t>
      </w:r>
    </w:p>
    <w:p w:rsidR="008909A6" w:rsidRPr="00BB49E0" w:rsidRDefault="008909A6" w:rsidP="008909A6">
      <w:pPr>
        <w:spacing w:after="0"/>
        <w:ind w:firstLine="709"/>
        <w:contextualSpacing/>
        <w:jc w:val="both"/>
        <w:rPr>
          <w:rFonts w:ascii="Times New Roman" w:hAnsi="Times New Roman" w:cs="Times New Roman"/>
          <w:iCs/>
          <w:sz w:val="28"/>
          <w:szCs w:val="28"/>
        </w:rPr>
      </w:pPr>
      <w:r w:rsidRPr="00BB49E0">
        <w:rPr>
          <w:rFonts w:ascii="Times New Roman" w:hAnsi="Times New Roman" w:cs="Times New Roman"/>
          <w:iCs/>
          <w:sz w:val="28"/>
          <w:szCs w:val="28"/>
        </w:rPr>
        <w:t>б)</w:t>
      </w:r>
      <w:r w:rsidRPr="00BB49E0">
        <w:rPr>
          <w:rFonts w:ascii="Times New Roman" w:eastAsia="Arial Unicode MS" w:hAnsi="Times New Roman" w:cs="Times New Roman"/>
          <w:kern w:val="1"/>
          <w:sz w:val="28"/>
          <w:szCs w:val="28"/>
        </w:rPr>
        <w:t> </w:t>
      </w:r>
      <w:r w:rsidRPr="00BB49E0">
        <w:rPr>
          <w:rFonts w:ascii="Times New Roman" w:hAnsi="Times New Roman" w:cs="Times New Roman"/>
          <w:iCs/>
          <w:sz w:val="28"/>
          <w:szCs w:val="28"/>
        </w:rPr>
        <w:t>по инициативе работодателя в случаях:</w:t>
      </w:r>
    </w:p>
    <w:p w:rsidR="008909A6" w:rsidRPr="00BB49E0" w:rsidRDefault="008909A6" w:rsidP="008909A6">
      <w:pPr>
        <w:spacing w:after="0"/>
        <w:ind w:firstLine="709"/>
        <w:contextualSpacing/>
        <w:jc w:val="both"/>
        <w:rPr>
          <w:rFonts w:ascii="Times New Roman" w:hAnsi="Times New Roman" w:cs="Times New Roman"/>
          <w:iCs/>
          <w:strike/>
          <w:sz w:val="28"/>
          <w:szCs w:val="28"/>
        </w:rPr>
      </w:pPr>
      <w:r w:rsidRPr="00BB49E0">
        <w:rPr>
          <w:rFonts w:ascii="Times New Roman" w:hAnsi="Times New Roman" w:cs="Times New Roman"/>
          <w:iCs/>
          <w:sz w:val="28"/>
          <w:szCs w:val="28"/>
        </w:rPr>
        <w:t>—</w:t>
      </w:r>
      <w:r w:rsidRPr="00BB49E0">
        <w:rPr>
          <w:rFonts w:ascii="Times New Roman" w:eastAsia="Arial Unicode MS" w:hAnsi="Times New Roman" w:cs="Times New Roman"/>
          <w:kern w:val="1"/>
          <w:sz w:val="28"/>
          <w:szCs w:val="28"/>
        </w:rPr>
        <w:t> </w:t>
      </w:r>
      <w:r w:rsidRPr="00BB49E0">
        <w:rPr>
          <w:rFonts w:ascii="Times New Roman" w:hAnsi="Times New Roman" w:cs="Times New Roman"/>
          <w:iCs/>
          <w:sz w:val="28"/>
          <w:szCs w:val="28"/>
        </w:rPr>
        <w:t>уменьшения количества часов по учебным планам и программам, сокращения количества классов (групп);</w:t>
      </w:r>
    </w:p>
    <w:p w:rsidR="008909A6" w:rsidRPr="00BB49E0" w:rsidRDefault="008909A6" w:rsidP="008909A6">
      <w:pPr>
        <w:spacing w:after="0"/>
        <w:ind w:firstLine="709"/>
        <w:contextualSpacing/>
        <w:jc w:val="both"/>
        <w:rPr>
          <w:rFonts w:ascii="Times New Roman" w:hAnsi="Times New Roman" w:cs="Times New Roman"/>
          <w:iCs/>
          <w:sz w:val="28"/>
          <w:szCs w:val="28"/>
        </w:rPr>
      </w:pPr>
      <w:r w:rsidRPr="00BB49E0">
        <w:rPr>
          <w:rFonts w:ascii="Times New Roman" w:hAnsi="Times New Roman" w:cs="Times New Roman"/>
          <w:iCs/>
          <w:sz w:val="28"/>
          <w:szCs w:val="28"/>
        </w:rPr>
        <w:t>—</w:t>
      </w:r>
      <w:r w:rsidRPr="00BB49E0">
        <w:rPr>
          <w:rFonts w:ascii="Times New Roman" w:eastAsia="Arial Unicode MS" w:hAnsi="Times New Roman" w:cs="Times New Roman"/>
          <w:kern w:val="1"/>
          <w:sz w:val="28"/>
          <w:szCs w:val="28"/>
        </w:rPr>
        <w:t> </w:t>
      </w:r>
      <w:r w:rsidRPr="00BB49E0">
        <w:rPr>
          <w:rFonts w:ascii="Times New Roman" w:hAnsi="Times New Roman" w:cs="Times New Roman"/>
          <w:iCs/>
          <w:sz w:val="28"/>
          <w:szCs w:val="28"/>
        </w:rPr>
        <w:t xml:space="preserve">восстановления на работе </w:t>
      </w:r>
      <w:r w:rsidRPr="00BB49E0">
        <w:rPr>
          <w:rFonts w:ascii="Times New Roman" w:hAnsi="Times New Roman" w:cs="Times New Roman"/>
          <w:sz w:val="28"/>
          <w:szCs w:val="28"/>
        </w:rPr>
        <w:t>учителей и других педагогических работников</w:t>
      </w:r>
      <w:r w:rsidRPr="00BB49E0">
        <w:rPr>
          <w:rFonts w:ascii="Times New Roman" w:hAnsi="Times New Roman" w:cs="Times New Roman"/>
          <w:iCs/>
          <w:sz w:val="28"/>
          <w:szCs w:val="28"/>
        </w:rPr>
        <w:t>, ранее выполнявшего эту учебную нагрузку;</w:t>
      </w:r>
    </w:p>
    <w:p w:rsidR="008909A6" w:rsidRPr="00BB49E0" w:rsidRDefault="008909A6" w:rsidP="008909A6">
      <w:pPr>
        <w:spacing w:after="0"/>
        <w:ind w:firstLine="709"/>
        <w:contextualSpacing/>
        <w:jc w:val="both"/>
        <w:rPr>
          <w:rFonts w:ascii="Times New Roman" w:hAnsi="Times New Roman" w:cs="Times New Roman"/>
          <w:iCs/>
          <w:sz w:val="28"/>
          <w:szCs w:val="28"/>
        </w:rPr>
      </w:pPr>
      <w:r w:rsidRPr="00BB49E0">
        <w:rPr>
          <w:rFonts w:ascii="Times New Roman" w:hAnsi="Times New Roman" w:cs="Times New Roman"/>
          <w:iCs/>
          <w:sz w:val="28"/>
          <w:szCs w:val="28"/>
        </w:rPr>
        <w:t>—</w:t>
      </w:r>
      <w:r w:rsidRPr="00BB49E0">
        <w:rPr>
          <w:rFonts w:ascii="Times New Roman" w:eastAsia="Arial Unicode MS" w:hAnsi="Times New Roman" w:cs="Times New Roman"/>
          <w:kern w:val="1"/>
          <w:sz w:val="28"/>
          <w:szCs w:val="28"/>
        </w:rPr>
        <w:t> </w:t>
      </w:r>
      <w:r w:rsidRPr="00BB49E0">
        <w:rPr>
          <w:rFonts w:ascii="Times New Roman" w:hAnsi="Times New Roman" w:cs="Times New Roman"/>
          <w:iCs/>
          <w:sz w:val="28"/>
          <w:szCs w:val="28"/>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2.15. Оформление изменений условий трудового договора путем своевременного заключения дополнительного соглашения между работником и работодателем, является неотъемлемой частью заключенного ранее трудового договора, с учетом положений настоящего коллективного договора. </w:t>
      </w:r>
    </w:p>
    <w:p w:rsidR="008909A6" w:rsidRPr="00BB49E0" w:rsidRDefault="008909A6" w:rsidP="008909A6">
      <w:pPr>
        <w:pStyle w:val="ConsPlusNormal"/>
        <w:spacing w:line="276" w:lineRule="auto"/>
        <w:ind w:firstLine="567"/>
        <w:jc w:val="both"/>
      </w:pPr>
      <w:r w:rsidRPr="00BB49E0">
        <w:t xml:space="preserve">2.16. При заключении дополнительных соглашений к трудовым договорам педагогических работников не допускается снижения уровня трудовых прав педагогических работников с учетом гарантий в сфере оплаты труда, установленных трудовым законодательством, иными нормативными правовыми актами Российской Федерации, локальными нормативными актами образовательной организации. </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2.17.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путем заключения дополнительного соглашения к трудовому договору, за исключением случаев, предусмотренных частью2 и частью 3, статьи 72.2 и статьи 74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2.18.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2.19. Прекращение трудового договора с работником может производиться только по основаниям, предусмотренным ТК РФ и иными федеральными законами.</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(статья 264.1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Исключение составляет увольнение по следующим основаниям:</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ликвидации либо прекращения деятельности организации (пункт 1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(пункт 5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однократного грубого нарушения работником трудовых обязанностей:</w:t>
      </w:r>
    </w:p>
    <w:p w:rsidR="008909A6" w:rsidRPr="00BB49E0" w:rsidRDefault="008909A6" w:rsidP="008909A6">
      <w:pPr>
        <w:spacing w:after="0"/>
        <w:jc w:val="both"/>
        <w:rPr>
          <w:rFonts w:ascii="Times New Roman" w:hAnsi="Times New Roman" w:cs="Times New Roman"/>
          <w:sz w:val="28"/>
          <w:szCs w:val="28"/>
        </w:rPr>
      </w:pPr>
      <w:r w:rsidRPr="00BB49E0">
        <w:rPr>
          <w:rFonts w:ascii="Times New Roman" w:hAnsi="Times New Roman" w:cs="Times New Roman"/>
          <w:sz w:val="28"/>
          <w:szCs w:val="28"/>
        </w:rPr>
        <w:t>прогула, появления на работе в состоянии опьянения, разглашения охраняемой законом тайны, совершения по месту работы хищения чужого имущества, установленного комиссией по охране труда нарушения требований охраны труда (пункт 6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(пункт 7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(пункт 7.1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однократного грубого нарушения руководителем организации, его заместителями своих трудовых обязанностей (пункт 10 части 1 статьи 81</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ТК РФ);</w:t>
      </w:r>
    </w:p>
    <w:p w:rsidR="008909A6" w:rsidRPr="00BB49E0" w:rsidRDefault="008909A6" w:rsidP="008909A6">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представления работником работодателю подложных документов при заключении трудового договора (пункт 11 части 1 статьи 81 ТК РФ).</w:t>
      </w:r>
    </w:p>
    <w:p w:rsidR="008909A6" w:rsidRPr="00BB49E0" w:rsidRDefault="008909A6" w:rsidP="008909A6">
      <w:pPr>
        <w:pStyle w:val="3"/>
        <w:spacing w:after="0" w:line="276" w:lineRule="auto"/>
        <w:ind w:firstLine="567"/>
        <w:contextualSpacing/>
        <w:jc w:val="both"/>
        <w:rPr>
          <w:iCs/>
          <w:sz w:val="28"/>
          <w:szCs w:val="28"/>
        </w:rPr>
      </w:pPr>
      <w:r w:rsidRPr="00BB49E0">
        <w:rPr>
          <w:sz w:val="28"/>
          <w:szCs w:val="28"/>
        </w:rPr>
        <w:t xml:space="preserve">2.20. </w:t>
      </w:r>
      <w:r w:rsidRPr="00BB49E0">
        <w:rPr>
          <w:iCs/>
          <w:sz w:val="28"/>
          <w:szCs w:val="28"/>
        </w:rPr>
        <w:t>Работники образовательной организации, включая руководителя, его заместителей,  и другие работники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BB49E0">
        <w:rPr>
          <w:rFonts w:eastAsia="Arial Unicode MS"/>
          <w:kern w:val="1"/>
          <w:sz w:val="28"/>
          <w:szCs w:val="28"/>
        </w:rPr>
        <w:t xml:space="preserve"> </w:t>
      </w:r>
      <w:r w:rsidRPr="00BB49E0">
        <w:rPr>
          <w:iCs/>
          <w:sz w:val="28"/>
          <w:szCs w:val="28"/>
        </w:rPr>
        <w:t>5.3,</w:t>
      </w:r>
      <w:r w:rsidRPr="00BB49E0">
        <w:rPr>
          <w:rFonts w:eastAsia="Arial Unicode MS"/>
          <w:kern w:val="1"/>
          <w:sz w:val="28"/>
          <w:szCs w:val="28"/>
        </w:rPr>
        <w:t xml:space="preserve"> </w:t>
      </w:r>
      <w:r w:rsidRPr="00BB49E0">
        <w:rPr>
          <w:iCs/>
          <w:sz w:val="28"/>
          <w:szCs w:val="28"/>
        </w:rPr>
        <w:t>5.4 приложения 2 к приказу №</w:t>
      </w:r>
      <w:r w:rsidRPr="00BB49E0">
        <w:rPr>
          <w:rFonts w:eastAsia="Arial Unicode MS"/>
          <w:kern w:val="1"/>
          <w:sz w:val="28"/>
          <w:szCs w:val="28"/>
        </w:rPr>
        <w:t> </w:t>
      </w:r>
      <w:r w:rsidRPr="00BB49E0">
        <w:rPr>
          <w:iCs/>
          <w:sz w:val="28"/>
          <w:szCs w:val="28"/>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8909A6" w:rsidRPr="00BB49E0" w:rsidRDefault="008909A6" w:rsidP="008909A6">
      <w:pPr>
        <w:spacing w:after="0"/>
        <w:ind w:firstLine="709"/>
        <w:contextualSpacing/>
        <w:jc w:val="both"/>
        <w:rPr>
          <w:rFonts w:ascii="Times New Roman" w:hAnsi="Times New Roman" w:cs="Times New Roman"/>
          <w:sz w:val="28"/>
          <w:szCs w:val="28"/>
        </w:rPr>
      </w:pPr>
      <w:r w:rsidRPr="00BB49E0">
        <w:rPr>
          <w:rFonts w:ascii="Times New Roman" w:hAnsi="Times New Roman" w:cs="Times New Roman"/>
          <w:sz w:val="28"/>
          <w:szCs w:val="28"/>
        </w:rPr>
        <w:t xml:space="preserve">Условия выполнения и объём учебной нагрузки заместителей руководителя,  определяет руководитель организации с учётом мнения выборного органа первичной профсоюзной организации (по согласованию), а руководителю </w:t>
      </w:r>
      <w:r w:rsidRPr="00BB49E0">
        <w:rPr>
          <w:rFonts w:ascii="Times New Roman" w:hAnsi="Times New Roman" w:cs="Times New Roman"/>
          <w:sz w:val="28"/>
          <w:szCs w:val="28"/>
        </w:rPr>
        <w:lastRenderedPageBreak/>
        <w:t>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8909A6" w:rsidRPr="00BB49E0" w:rsidRDefault="008909A6" w:rsidP="008909A6">
      <w:pPr>
        <w:spacing w:after="0"/>
        <w:rPr>
          <w:rFonts w:ascii="Times New Roman" w:hAnsi="Times New Roman" w:cs="Times New Roman"/>
          <w:sz w:val="28"/>
          <w:szCs w:val="28"/>
        </w:rPr>
      </w:pPr>
    </w:p>
    <w:p w:rsidR="003D6AF9" w:rsidRPr="00BB49E0" w:rsidRDefault="003D6AF9" w:rsidP="00AD6905">
      <w:pPr>
        <w:spacing w:after="0"/>
        <w:rPr>
          <w:rFonts w:ascii="Times New Roman" w:hAnsi="Times New Roman" w:cs="Times New Roman"/>
          <w:sz w:val="28"/>
          <w:szCs w:val="28"/>
        </w:rPr>
      </w:pPr>
    </w:p>
    <w:p w:rsidR="003D6AF9" w:rsidRPr="00BB49E0" w:rsidRDefault="003D6AF9" w:rsidP="003D6AF9">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III</w:t>
      </w:r>
      <w:r w:rsidRPr="00BB49E0">
        <w:rPr>
          <w:rFonts w:ascii="Times New Roman" w:hAnsi="Times New Roman" w:cs="Times New Roman"/>
          <w:b/>
          <w:sz w:val="28"/>
          <w:szCs w:val="28"/>
        </w:rPr>
        <w:t>. Профессиональная подготовка, переподготовка и повышение квалификации работников</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 Стороны пришли к соглашению в том, что:</w:t>
      </w:r>
    </w:p>
    <w:p w:rsidR="003D6AF9" w:rsidRPr="00BB49E0" w:rsidRDefault="003D6AF9" w:rsidP="003D6AF9">
      <w:pPr>
        <w:pStyle w:val="3"/>
        <w:tabs>
          <w:tab w:val="left" w:pos="1620"/>
        </w:tabs>
        <w:spacing w:after="0" w:line="276" w:lineRule="auto"/>
        <w:ind w:firstLine="567"/>
        <w:jc w:val="both"/>
        <w:rPr>
          <w:sz w:val="28"/>
          <w:szCs w:val="28"/>
        </w:rPr>
      </w:pPr>
      <w:r w:rsidRPr="00BB49E0">
        <w:rPr>
          <w:sz w:val="28"/>
          <w:szCs w:val="28"/>
        </w:rPr>
        <w:t>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3D6AF9" w:rsidRPr="00BB49E0" w:rsidRDefault="003D6AF9" w:rsidP="003D6AF9">
      <w:pPr>
        <w:tabs>
          <w:tab w:val="left" w:pos="1620"/>
        </w:tabs>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сохраняя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3D6AF9" w:rsidRPr="00BB49E0" w:rsidRDefault="003D6AF9" w:rsidP="003D6AF9">
      <w:pPr>
        <w:pStyle w:val="Default"/>
        <w:spacing w:line="276" w:lineRule="auto"/>
        <w:jc w:val="both"/>
        <w:rPr>
          <w:sz w:val="28"/>
          <w:szCs w:val="28"/>
        </w:rPr>
      </w:pPr>
      <w:r w:rsidRPr="00BB49E0">
        <w:rPr>
          <w:sz w:val="28"/>
          <w:szCs w:val="28"/>
        </w:rPr>
        <w:t xml:space="preserve">3.3. </w:t>
      </w:r>
      <w:r w:rsidR="00BE6696" w:rsidRPr="00BB49E0">
        <w:rPr>
          <w:sz w:val="28"/>
          <w:szCs w:val="28"/>
        </w:rPr>
        <w:t xml:space="preserve">При направлении работников в служебные командировки норма суточных устанавливается за каждые сутки нахождения в командировке в соответствии с Постановлением администрации Нижнеингашского района Красноярского края №314 от 15.08.2019 года «Об утверждении Порядка о возмещении расходов, связанных со служебными командировками, работниками муниципальных учреждений Нижнеингашского района» в размере до 350 рублей в сутки». </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3.4. 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w:t>
      </w:r>
    </w:p>
    <w:p w:rsidR="003D6AF9" w:rsidRPr="00BB49E0" w:rsidRDefault="003D6AF9" w:rsidP="003D6AF9">
      <w:pPr>
        <w:autoSpaceDE w:val="0"/>
        <w:autoSpaceDN w:val="0"/>
        <w:adjustRightInd w:val="0"/>
        <w:spacing w:after="0"/>
        <w:ind w:firstLine="567"/>
        <w:jc w:val="both"/>
        <w:rPr>
          <w:rFonts w:ascii="Times New Roman" w:hAnsi="Times New Roman" w:cs="Times New Roman"/>
          <w:iCs/>
          <w:kern w:val="1"/>
          <w:sz w:val="28"/>
          <w:szCs w:val="28"/>
          <w:lang w:eastAsia="ar-SA"/>
        </w:rPr>
      </w:pPr>
      <w:r w:rsidRPr="00BB49E0">
        <w:rPr>
          <w:rFonts w:ascii="Times New Roman" w:hAnsi="Times New Roman" w:cs="Times New Roman"/>
          <w:sz w:val="28"/>
          <w:szCs w:val="28"/>
        </w:rPr>
        <w:lastRenderedPageBreak/>
        <w:t xml:space="preserve">Указанные гарантии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28.03.1998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 </w:t>
      </w:r>
    </w:p>
    <w:p w:rsidR="003D6AF9" w:rsidRPr="00BB49E0" w:rsidRDefault="003D6AF9" w:rsidP="003D6AF9">
      <w:pPr>
        <w:shd w:val="clear" w:color="auto" w:fill="FFFFFF"/>
        <w:tabs>
          <w:tab w:val="left" w:pos="1464"/>
        </w:tabs>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3.5.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статьями 173 - 176 ТК РФ. </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3.6.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3D6AF9" w:rsidRPr="00BB49E0" w:rsidRDefault="003D6AF9" w:rsidP="00BE6696">
      <w:pPr>
        <w:spacing w:after="0"/>
        <w:ind w:right="-1" w:firstLine="567"/>
        <w:jc w:val="both"/>
        <w:rPr>
          <w:rFonts w:ascii="Times New Roman" w:hAnsi="Times New Roman" w:cs="Times New Roman"/>
          <w:sz w:val="28"/>
          <w:szCs w:val="28"/>
        </w:rPr>
      </w:pPr>
      <w:r w:rsidRPr="00BB49E0">
        <w:rPr>
          <w:rFonts w:ascii="Times New Roman" w:hAnsi="Times New Roman" w:cs="Times New Roman"/>
          <w:sz w:val="28"/>
          <w:szCs w:val="28"/>
        </w:rPr>
        <w:t>3.7. Производить оплату труда педагогических работников с учётом имеющейся квалификационной категории за выполнение педагогической работы.</w:t>
      </w:r>
    </w:p>
    <w:p w:rsidR="003D6AF9" w:rsidRPr="00BB49E0" w:rsidRDefault="003D6AF9" w:rsidP="003D6AF9">
      <w:pPr>
        <w:pStyle w:val="ConsPlusNormal"/>
        <w:spacing w:line="276" w:lineRule="auto"/>
        <w:ind w:firstLine="567"/>
        <w:jc w:val="both"/>
      </w:pPr>
      <w:r w:rsidRPr="00BB49E0">
        <w:t>3.8.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3D6AF9" w:rsidRPr="00BB49E0" w:rsidRDefault="003D6AF9" w:rsidP="003D6AF9">
      <w:pPr>
        <w:pStyle w:val="ConsPlusNormal"/>
        <w:spacing w:line="276" w:lineRule="auto"/>
        <w:ind w:firstLine="567"/>
        <w:jc w:val="both"/>
        <w:rPr>
          <w:strike/>
        </w:rPr>
      </w:pPr>
      <w:r w:rsidRPr="00BB49E0">
        <w:t>1) после выхода на работу из отпуска по уходу за ребенком до достижения им возраста трех лет – не менее чем на один год;</w:t>
      </w:r>
    </w:p>
    <w:p w:rsidR="003D6AF9" w:rsidRPr="00BB49E0" w:rsidRDefault="003D6AF9" w:rsidP="003D6AF9">
      <w:pPr>
        <w:pStyle w:val="ConsPlusNormal"/>
        <w:spacing w:line="276" w:lineRule="auto"/>
        <w:ind w:firstLine="567"/>
        <w:jc w:val="both"/>
      </w:pPr>
      <w:r w:rsidRPr="00BB49E0">
        <w:t xml:space="preserve">2) </w:t>
      </w:r>
      <w:bookmarkStart w:id="3" w:name="sub_51042"/>
      <w:r w:rsidRPr="00BB49E0">
        <w:t>до возникновения права для назначения страховой пенсии по старости, а также до наступления срока ее назначения досрочно (</w:t>
      </w:r>
      <w:hyperlink r:id="rId10" w:history="1">
        <w:r w:rsidRPr="00BB49E0">
          <w:rPr>
            <w:rStyle w:val="a3"/>
            <w:bCs/>
          </w:rPr>
          <w:t>приложение № 7</w:t>
        </w:r>
      </w:hyperlink>
      <w:r w:rsidRPr="00BB49E0">
        <w:t xml:space="preserve"> к Федеральному закону от 28.12.2013 № 400-ФЗ «О страховых пенсиях») – не менее чем за один год;</w:t>
      </w:r>
      <w:bookmarkStart w:id="4" w:name="sub_51043"/>
      <w:bookmarkEnd w:id="3"/>
    </w:p>
    <w:p w:rsidR="003D6AF9" w:rsidRPr="00BB49E0" w:rsidRDefault="003D6AF9" w:rsidP="003D6AF9">
      <w:pPr>
        <w:pStyle w:val="ConsPlusNormal"/>
        <w:spacing w:line="276" w:lineRule="auto"/>
        <w:ind w:firstLine="567"/>
        <w:jc w:val="both"/>
      </w:pPr>
      <w:r w:rsidRPr="00BB49E0">
        <w:t>3) по окончании длительной болезни, – не более чем на 6 месяцев;</w:t>
      </w:r>
      <w:bookmarkEnd w:id="4"/>
    </w:p>
    <w:p w:rsidR="003D6AF9" w:rsidRPr="00BB49E0" w:rsidRDefault="003D6AF9" w:rsidP="003D6AF9">
      <w:pPr>
        <w:pStyle w:val="ConsPlusNormal"/>
        <w:spacing w:line="276" w:lineRule="auto"/>
        <w:ind w:firstLine="567"/>
        <w:jc w:val="both"/>
      </w:pPr>
      <w:bookmarkStart w:id="5" w:name="sub_51044"/>
      <w:r w:rsidRPr="00BB49E0">
        <w:t>4) в случае истечения срока действия квалификационной категории после подачи заявления в соответствующую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D6AF9" w:rsidRPr="00BB49E0" w:rsidRDefault="003D6AF9" w:rsidP="003D6AF9">
      <w:pPr>
        <w:pStyle w:val="ConsPlusNormal"/>
        <w:spacing w:line="276" w:lineRule="auto"/>
        <w:ind w:firstLine="567"/>
        <w:jc w:val="both"/>
      </w:pPr>
      <w:bookmarkStart w:id="6" w:name="sub_51045"/>
      <w:bookmarkEnd w:id="5"/>
      <w:r w:rsidRPr="00BB49E0">
        <w:lastRenderedPageBreak/>
        <w:t>5)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более чем на 6 месяцев</w:t>
      </w:r>
      <w:bookmarkEnd w:id="6"/>
      <w:r w:rsidRPr="00BB49E0">
        <w:t>;</w:t>
      </w:r>
    </w:p>
    <w:p w:rsidR="003D6AF9" w:rsidRPr="00BB49E0" w:rsidRDefault="003D6AF9" w:rsidP="003D6AF9">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6) в случае истечения срока действия квалификационной категории в период приостановления трудовых договоров в соответствии со статьей 351.7 ТК РФ работникам, призванным на военную службу по мобилизации или заключившим контракт в соответствии с пунктом 7, статьи 38 Федерального закона от 28.03.1998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на срок не менее чем на 6 месяцев в случае возобновления трудовых отношений</w:t>
      </w:r>
      <w:r w:rsidRPr="00BB49E0">
        <w:rPr>
          <w:rFonts w:ascii="Times New Roman" w:hAnsi="Times New Roman" w:cs="Times New Roman"/>
          <w:i/>
          <w:iCs/>
          <w:sz w:val="28"/>
          <w:szCs w:val="28"/>
        </w:rPr>
        <w:t>.</w:t>
      </w:r>
    </w:p>
    <w:p w:rsidR="003D6AF9" w:rsidRPr="00BB49E0" w:rsidRDefault="003D6AF9" w:rsidP="003D6AF9">
      <w:pPr>
        <w:spacing w:after="0"/>
        <w:ind w:right="-1" w:firstLine="540"/>
        <w:jc w:val="center"/>
        <w:rPr>
          <w:rFonts w:ascii="Times New Roman" w:hAnsi="Times New Roman" w:cs="Times New Roman"/>
          <w:b/>
          <w:sz w:val="28"/>
          <w:szCs w:val="28"/>
        </w:rPr>
      </w:pPr>
    </w:p>
    <w:p w:rsidR="003D6AF9" w:rsidRPr="00BB49E0" w:rsidRDefault="003D6AF9" w:rsidP="003D6AF9">
      <w:pPr>
        <w:spacing w:after="0"/>
        <w:ind w:firstLine="540"/>
        <w:jc w:val="both"/>
        <w:rPr>
          <w:rFonts w:ascii="Times New Roman" w:hAnsi="Times New Roman" w:cs="Times New Roman"/>
          <w:b/>
          <w:sz w:val="28"/>
          <w:szCs w:val="28"/>
        </w:rPr>
      </w:pPr>
      <w:r w:rsidRPr="00BB49E0">
        <w:rPr>
          <w:rFonts w:ascii="Times New Roman" w:hAnsi="Times New Roman" w:cs="Times New Roman"/>
          <w:b/>
          <w:sz w:val="28"/>
          <w:szCs w:val="28"/>
          <w:lang w:val="en-US"/>
        </w:rPr>
        <w:t>IV</w:t>
      </w:r>
      <w:r w:rsidRPr="00BB49E0">
        <w:rPr>
          <w:rFonts w:ascii="Times New Roman" w:hAnsi="Times New Roman" w:cs="Times New Roman"/>
          <w:b/>
          <w:sz w:val="28"/>
          <w:szCs w:val="28"/>
        </w:rPr>
        <w:t>. Высвобождение работников и содействие их трудоустройству</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 Работодатель обязуется:</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4.1. Уведомлять первичную профсоюзную организацию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социально-экономическое обоснование.</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4.2. Работникам, получившим уведомление о возможном сокращении численности или штата не менее чем за 3 месяца предоставлять в рабочее время (без отмены занятий) не менее 4 часов в неделю для самостоятельного поиска новой работы с сохранением среднего заработка(кроме почасовиков).</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4.3. Расторжение трудового договора в соответствии с пунктами 2, 3 и 5 части 1 статьи81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4.5. Стороны договорились, что:</w:t>
      </w:r>
    </w:p>
    <w:p w:rsidR="003D6AF9" w:rsidRPr="00BB49E0" w:rsidRDefault="003D6AF9" w:rsidP="003D6AF9">
      <w:pPr>
        <w:pStyle w:val="3"/>
        <w:spacing w:after="0" w:line="276" w:lineRule="auto"/>
        <w:ind w:firstLine="567"/>
        <w:jc w:val="both"/>
        <w:rPr>
          <w:sz w:val="28"/>
          <w:szCs w:val="28"/>
        </w:rPr>
      </w:pPr>
      <w:r w:rsidRPr="00BB49E0">
        <w:rPr>
          <w:sz w:val="28"/>
          <w:szCs w:val="28"/>
        </w:rPr>
        <w:t xml:space="preserve">4.5.1.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(статья 179 ТК РФ). </w:t>
      </w:r>
    </w:p>
    <w:p w:rsidR="003D6AF9" w:rsidRPr="00BB49E0" w:rsidRDefault="003D6AF9" w:rsidP="003D6AF9">
      <w:pPr>
        <w:pStyle w:val="3"/>
        <w:spacing w:after="0" w:line="276" w:lineRule="auto"/>
        <w:ind w:firstLine="567"/>
        <w:jc w:val="both"/>
        <w:rPr>
          <w:sz w:val="28"/>
          <w:szCs w:val="28"/>
        </w:rPr>
      </w:pPr>
      <w:r w:rsidRPr="00BB49E0">
        <w:rPr>
          <w:sz w:val="28"/>
          <w:szCs w:val="28"/>
        </w:rPr>
        <w:lastRenderedPageBreak/>
        <w:t>При равной производительности и квалификации предпочтение в оставлении на работе отдается:</w:t>
      </w:r>
    </w:p>
    <w:p w:rsidR="003D6AF9" w:rsidRPr="00BB49E0" w:rsidRDefault="003D6AF9" w:rsidP="003D6AF9">
      <w:pPr>
        <w:pStyle w:val="ConsPlusNormal"/>
        <w:spacing w:line="276" w:lineRule="auto"/>
        <w:ind w:firstLine="567"/>
        <w:jc w:val="both"/>
      </w:pPr>
      <w:r w:rsidRPr="00BB49E0">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3D6AF9" w:rsidRPr="00BB49E0" w:rsidRDefault="003D6AF9" w:rsidP="003D6AF9">
      <w:pPr>
        <w:pStyle w:val="ConsPlusNormal"/>
        <w:spacing w:line="276" w:lineRule="auto"/>
        <w:ind w:firstLine="567"/>
        <w:jc w:val="both"/>
      </w:pPr>
      <w:r w:rsidRPr="00BB49E0">
        <w:t>– лицам, в семье которых нет других работников с самостоятельным заработком;</w:t>
      </w:r>
    </w:p>
    <w:p w:rsidR="003D6AF9" w:rsidRPr="00BB49E0" w:rsidRDefault="003D6AF9" w:rsidP="003D6AF9">
      <w:pPr>
        <w:pStyle w:val="ConsPlusNormal"/>
        <w:spacing w:line="276" w:lineRule="auto"/>
        <w:ind w:firstLine="567"/>
        <w:jc w:val="both"/>
      </w:pPr>
      <w:r w:rsidRPr="00BB49E0">
        <w:t>– лицам, получившим в период работы у данного работодателя трудовое увечье или профессиональное заболевание;</w:t>
      </w:r>
    </w:p>
    <w:p w:rsidR="003D6AF9" w:rsidRPr="00BB49E0" w:rsidRDefault="003D6AF9" w:rsidP="003D6AF9">
      <w:pPr>
        <w:pStyle w:val="ConsPlusNormal"/>
        <w:spacing w:line="276" w:lineRule="auto"/>
        <w:ind w:firstLine="567"/>
        <w:jc w:val="both"/>
      </w:pPr>
      <w:r w:rsidRPr="00BB49E0">
        <w:t>– инвалидам  боевых действий по защите Отечества;</w:t>
      </w:r>
    </w:p>
    <w:p w:rsidR="003D6AF9" w:rsidRPr="00BB49E0" w:rsidRDefault="003D6AF9" w:rsidP="003D6AF9">
      <w:pPr>
        <w:pStyle w:val="ConsPlusNormal"/>
        <w:spacing w:line="276" w:lineRule="auto"/>
        <w:ind w:firstLine="567"/>
        <w:jc w:val="both"/>
      </w:pPr>
      <w:r w:rsidRPr="00BB49E0">
        <w:t>– работникам, повышающим свою квалификацию по направлению работодателя без отрыва от работы;</w:t>
      </w:r>
    </w:p>
    <w:p w:rsidR="003D6AF9" w:rsidRPr="00BB49E0" w:rsidRDefault="003D6AF9" w:rsidP="003D6AF9">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28.03.1998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3D6AF9" w:rsidRPr="00BB49E0" w:rsidRDefault="003D6AF9" w:rsidP="003D6AF9">
      <w:pPr>
        <w:pStyle w:val="3"/>
        <w:spacing w:after="0" w:line="276" w:lineRule="auto"/>
        <w:ind w:firstLine="567"/>
        <w:jc w:val="both"/>
        <w:rPr>
          <w:sz w:val="28"/>
          <w:szCs w:val="28"/>
        </w:rPr>
      </w:pPr>
      <w:r w:rsidRPr="00BB49E0">
        <w:rPr>
          <w:sz w:val="28"/>
          <w:szCs w:val="28"/>
        </w:rPr>
        <w:t>- работникам, пострадавшим от радиационных катастроф;</w:t>
      </w:r>
    </w:p>
    <w:p w:rsidR="003D6AF9" w:rsidRPr="00BB49E0" w:rsidRDefault="003D6AF9" w:rsidP="003D6AF9">
      <w:pPr>
        <w:pStyle w:val="ConsPlusNormal"/>
        <w:spacing w:line="276" w:lineRule="auto"/>
        <w:ind w:firstLine="567"/>
        <w:jc w:val="both"/>
      </w:pPr>
      <w:r w:rsidRPr="00BB49E0">
        <w:t>- неосвобожденныму председателю первичной профсоюзной организации;</w:t>
      </w:r>
    </w:p>
    <w:p w:rsidR="003D6AF9" w:rsidRPr="00BB49E0" w:rsidRDefault="003D6AF9" w:rsidP="003D6AF9">
      <w:pPr>
        <w:pStyle w:val="ConsPlusNormal"/>
        <w:spacing w:line="276" w:lineRule="auto"/>
        <w:ind w:firstLine="567"/>
        <w:jc w:val="both"/>
      </w:pPr>
      <w:r w:rsidRPr="00BB49E0">
        <w:t>- работникам, отнесенным в установленном порядке к категории граждан предпенсионного возраста;</w:t>
      </w:r>
    </w:p>
    <w:p w:rsidR="003D6AF9" w:rsidRPr="00BB49E0" w:rsidRDefault="003D6AF9" w:rsidP="003D6AF9">
      <w:pPr>
        <w:pStyle w:val="ConsPlusNormal"/>
        <w:spacing w:line="276" w:lineRule="auto"/>
        <w:ind w:firstLine="567"/>
        <w:jc w:val="both"/>
      </w:pPr>
      <w:r w:rsidRPr="00BB49E0">
        <w:t>- лицам,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3D6AF9" w:rsidRPr="00BB49E0" w:rsidRDefault="003D6AF9" w:rsidP="003D6AF9">
      <w:pPr>
        <w:pStyle w:val="ConsPlusNormal"/>
        <w:spacing w:line="276" w:lineRule="auto"/>
        <w:ind w:firstLine="567"/>
        <w:jc w:val="both"/>
      </w:pPr>
      <w:r w:rsidRPr="00BB49E0">
        <w:t>- двум и более работникам из одной семьи.</w:t>
      </w:r>
    </w:p>
    <w:p w:rsidR="003D6AF9" w:rsidRPr="00BB49E0" w:rsidRDefault="003D6AF9" w:rsidP="003D6AF9">
      <w:pPr>
        <w:spacing w:after="0"/>
        <w:ind w:firstLine="567"/>
        <w:jc w:val="both"/>
        <w:rPr>
          <w:rFonts w:ascii="Times New Roman" w:hAnsi="Times New Roman" w:cs="Times New Roman"/>
          <w:strike/>
          <w:sz w:val="28"/>
          <w:szCs w:val="28"/>
        </w:rPr>
      </w:pPr>
      <w:r w:rsidRPr="00BB49E0">
        <w:rPr>
          <w:rFonts w:ascii="Times New Roman" w:hAnsi="Times New Roman" w:cs="Times New Roman"/>
          <w:sz w:val="28"/>
          <w:szCs w:val="28"/>
        </w:rPr>
        <w:t>4.5.2.  Не допускается расторжение трудового договора по инициативе работодателя в соответствии со статьей 261 ТК РФ:</w:t>
      </w:r>
    </w:p>
    <w:p w:rsidR="003D6AF9" w:rsidRPr="00BB49E0" w:rsidRDefault="003D6AF9" w:rsidP="003D6AF9">
      <w:pPr>
        <w:pStyle w:val="a4"/>
        <w:spacing w:before="0" w:beforeAutospacing="0" w:after="0" w:afterAutospacing="0" w:line="276" w:lineRule="auto"/>
        <w:ind w:firstLine="540"/>
        <w:jc w:val="both"/>
        <w:rPr>
          <w:sz w:val="28"/>
          <w:szCs w:val="28"/>
        </w:rPr>
      </w:pPr>
      <w:r w:rsidRPr="00BB49E0">
        <w:rPr>
          <w:sz w:val="28"/>
          <w:szCs w:val="28"/>
        </w:rPr>
        <w:t xml:space="preserve">1) с беременной женщиной, за исключением случаев ликвидации организации либо прекращения деятельности организации. </w:t>
      </w:r>
    </w:p>
    <w:p w:rsidR="003D6AF9" w:rsidRPr="00BB49E0" w:rsidRDefault="003D6AF9" w:rsidP="003D6AF9">
      <w:pPr>
        <w:pStyle w:val="a4"/>
        <w:spacing w:before="0" w:beforeAutospacing="0" w:after="0" w:afterAutospacing="0" w:line="276" w:lineRule="auto"/>
        <w:ind w:firstLine="540"/>
        <w:jc w:val="both"/>
        <w:rPr>
          <w:sz w:val="28"/>
          <w:szCs w:val="28"/>
        </w:rPr>
      </w:pPr>
      <w:r w:rsidRPr="00BB49E0">
        <w:rPr>
          <w:sz w:val="28"/>
          <w:szCs w:val="28"/>
        </w:rPr>
        <w:t xml:space="preserve">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w:t>
      </w:r>
      <w:r w:rsidRPr="00BB49E0">
        <w:rPr>
          <w:sz w:val="28"/>
          <w:szCs w:val="28"/>
        </w:rPr>
        <w:lastRenderedPageBreak/>
        <w:t>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3D6AF9" w:rsidRPr="00BB49E0" w:rsidRDefault="003D6AF9" w:rsidP="003D6AF9">
      <w:pPr>
        <w:pStyle w:val="a4"/>
        <w:spacing w:before="0" w:beforeAutospacing="0" w:after="0" w:afterAutospacing="0" w:line="276" w:lineRule="auto"/>
        <w:ind w:firstLine="540"/>
        <w:jc w:val="both"/>
        <w:rPr>
          <w:sz w:val="28"/>
          <w:szCs w:val="28"/>
        </w:rPr>
      </w:pPr>
      <w:r w:rsidRPr="00BB49E0">
        <w:rPr>
          <w:sz w:val="28"/>
          <w:szCs w:val="28"/>
        </w:rPr>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D6AF9" w:rsidRPr="00BB49E0" w:rsidRDefault="003D6AF9" w:rsidP="003D6AF9">
      <w:pPr>
        <w:pStyle w:val="a4"/>
        <w:spacing w:before="0" w:beforeAutospacing="0" w:after="0" w:afterAutospacing="0" w:line="276" w:lineRule="auto"/>
        <w:ind w:firstLine="540"/>
        <w:jc w:val="both"/>
        <w:rPr>
          <w:sz w:val="28"/>
          <w:szCs w:val="28"/>
        </w:rPr>
      </w:pPr>
      <w:r w:rsidRPr="00BB49E0">
        <w:rPr>
          <w:sz w:val="28"/>
          <w:szCs w:val="28"/>
        </w:rPr>
        <w:t>2) с женщиной, имеющей ребенка в возрасте до трех лет, с одинокой матерью, воспитывающей ребенка-инвалида в возрасте до восемнадцати лет или ребенка в возрасте до шестнадцати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(за исключением увольнения по основаниям, предусмотренным пунктами 1,5 - 8, 10 или 11 части первой статьи 81 или пунктом 2 статьи 336 ТК РФ).</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4.5.3. Не осуществлять в течение учебного года организационно-штатные мероприятия, которые могут повлечь высвобождение педагогических работников до окончания учебного года.</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bookmarkStart w:id="7" w:name="sub_8713"/>
      <w:r w:rsidRPr="00BB49E0">
        <w:rPr>
          <w:rFonts w:ascii="Times New Roman" w:eastAsia="Calibri" w:hAnsi="Times New Roman" w:cs="Times New Roman"/>
          <w:sz w:val="28"/>
          <w:szCs w:val="28"/>
        </w:rPr>
        <w:t xml:space="preserve">4.5.4. </w:t>
      </w:r>
      <w:bookmarkEnd w:id="7"/>
      <w:r w:rsidRPr="00BB49E0">
        <w:rPr>
          <w:rFonts w:ascii="Times New Roman" w:eastAsia="Calibri" w:hAnsi="Times New Roman" w:cs="Times New Roman"/>
          <w:sz w:val="28"/>
          <w:szCs w:val="28"/>
        </w:rPr>
        <w:t>Работнику, который попал под сокращение численности или штата, может быть назначена по предложению государственного учреждения службы занятости и при его согласии пенсия досрочно -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 (часть 1, 2 статьи 51 Закона от 12.12.2023 № 565-ФЗ).</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eastAsia="Calibri" w:hAnsi="Times New Roman" w:cs="Times New Roman"/>
          <w:sz w:val="28"/>
          <w:szCs w:val="28"/>
        </w:rPr>
        <w:t xml:space="preserve">Для назначения такой пенсии должны одновременно соблюдаться следующие условия (часть 1 статьи 51 Закона № 565-ФЗ; статья 8, часть 3 статьи 35, Закона от 28.12.2013 № 400-ФЗ): </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eastAsia="Calibri" w:hAnsi="Times New Roman" w:cs="Times New Roman"/>
          <w:sz w:val="28"/>
          <w:szCs w:val="28"/>
        </w:rPr>
        <w:lastRenderedPageBreak/>
        <w:t>1) отсутствует возможность для трудоустройства безработного гражданина, не достигшего возраста, дающего право на страховую пенсию по старости, в том числе назначаемую досрочно;</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eastAsia="Calibri" w:hAnsi="Times New Roman" w:cs="Times New Roman"/>
          <w:sz w:val="28"/>
          <w:szCs w:val="28"/>
        </w:rPr>
        <w:t xml:space="preserve">2) безработный гражданин имеет страховой стаж продолжительностью не менее 25 и 20 лет для мужчин и женщин соответственно либо имеет указанный страховой стаж и необходимый стаж работы на соответствующих видах работ, дающие право на досрочное назначение страховой пенсии по старости в соответствии с Федеральным законом от 28.12.2013 № 400-ФЗ «О страховых пенсиях»; </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eastAsia="Calibri" w:hAnsi="Times New Roman" w:cs="Times New Roman"/>
          <w:sz w:val="28"/>
          <w:szCs w:val="28"/>
        </w:rPr>
        <w:t xml:space="preserve">3) безработный гражданин имеет величину индивидуального пенсионного коэффициента в размере, необходимом для назначения страховой пенсии по старости, в том числе назначаемую досрочно, в соответствии с Федеральным законом от 28.12.2013 № 400-ФЗ «О страховых пенсиях»; </w:t>
      </w:r>
    </w:p>
    <w:p w:rsidR="003D6AF9" w:rsidRPr="00BB49E0" w:rsidRDefault="003D6AF9" w:rsidP="003D6AF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eastAsia="Calibri" w:hAnsi="Times New Roman" w:cs="Times New Roman"/>
          <w:sz w:val="28"/>
          <w:szCs w:val="28"/>
        </w:rPr>
        <w:t>4) безработный гражданин уволен в связи с ликвидацией организации либо сокращением численности или штата работников организации.</w:t>
      </w:r>
    </w:p>
    <w:p w:rsidR="003D6AF9" w:rsidRPr="00BB49E0" w:rsidRDefault="003D6AF9" w:rsidP="003D6AF9">
      <w:pPr>
        <w:spacing w:after="0"/>
        <w:ind w:firstLine="567"/>
        <w:jc w:val="both"/>
        <w:rPr>
          <w:rFonts w:ascii="Times New Roman" w:eastAsia="Calibri" w:hAnsi="Times New Roman" w:cs="Times New Roman"/>
          <w:sz w:val="28"/>
          <w:szCs w:val="28"/>
        </w:rPr>
      </w:pPr>
      <w:r w:rsidRPr="00BB49E0">
        <w:rPr>
          <w:rFonts w:ascii="Times New Roman" w:hAnsi="Times New Roman" w:cs="Times New Roman"/>
          <w:sz w:val="28"/>
          <w:szCs w:val="28"/>
        </w:rPr>
        <w:t xml:space="preserve">4.6. </w:t>
      </w:r>
      <w:r w:rsidRPr="00BB49E0">
        <w:rPr>
          <w:rFonts w:ascii="Times New Roman" w:eastAsia="Calibri" w:hAnsi="Times New Roman" w:cs="Times New Roman"/>
          <w:sz w:val="28"/>
          <w:szCs w:val="28"/>
        </w:rPr>
        <w:t>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w:t>
      </w:r>
      <w:hyperlink r:id="rId11" w:history="1">
        <w:r w:rsidRPr="00BB49E0">
          <w:rPr>
            <w:rStyle w:val="a3"/>
            <w:rFonts w:ascii="Times New Roman" w:eastAsia="Calibri" w:hAnsi="Times New Roman" w:cs="Times New Roman"/>
            <w:bCs/>
            <w:sz w:val="28"/>
            <w:szCs w:val="28"/>
          </w:rPr>
          <w:t>письмо</w:t>
        </w:r>
      </w:hyperlink>
      <w:r w:rsidRPr="00BB49E0">
        <w:rPr>
          <w:rFonts w:ascii="Times New Roman" w:hAnsi="Times New Roman" w:cs="Times New Roman"/>
          <w:sz w:val="28"/>
          <w:szCs w:val="28"/>
        </w:rPr>
        <w:t xml:space="preserve"> </w:t>
      </w:r>
      <w:r w:rsidRPr="00BB49E0">
        <w:rPr>
          <w:rFonts w:ascii="Times New Roman" w:eastAsia="Calibri" w:hAnsi="Times New Roman" w:cs="Times New Roman"/>
          <w:sz w:val="28"/>
          <w:szCs w:val="28"/>
        </w:rPr>
        <w:t>Минпросвещения России № ВБ-107/08, Общероссийского Профсоюза образования от 19.11.2019№ ВБ-107/08/634 «О примерном положении о комиссии по урегулированию споров между участниками образовательных отношений»).</w:t>
      </w:r>
    </w:p>
    <w:p w:rsidR="003D6AF9" w:rsidRPr="00BB49E0" w:rsidRDefault="003D6AF9" w:rsidP="003D6AF9">
      <w:pPr>
        <w:spacing w:after="0"/>
        <w:ind w:firstLine="567"/>
        <w:jc w:val="both"/>
        <w:rPr>
          <w:rFonts w:ascii="Times New Roman" w:hAnsi="Times New Roman" w:cs="Times New Roman"/>
          <w:sz w:val="28"/>
          <w:szCs w:val="28"/>
        </w:rPr>
      </w:pPr>
      <w:r w:rsidRPr="00BB49E0">
        <w:rPr>
          <w:rFonts w:ascii="Times New Roman" w:eastAsia="Calibri" w:hAnsi="Times New Roman" w:cs="Times New Roman"/>
          <w:sz w:val="28"/>
          <w:szCs w:val="28"/>
        </w:rPr>
        <w:t>4.7.</w:t>
      </w:r>
      <w:r w:rsidRPr="00BB49E0">
        <w:rPr>
          <w:rFonts w:ascii="Times New Roman" w:hAnsi="Times New Roman" w:cs="Times New Roman"/>
          <w:sz w:val="28"/>
          <w:szCs w:val="28"/>
        </w:rPr>
        <w:t>Работодатель не допускает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нарушений трудовых прав работников.</w:t>
      </w:r>
    </w:p>
    <w:p w:rsidR="00DD39FA" w:rsidRPr="00BB49E0" w:rsidRDefault="00DD39FA" w:rsidP="00DD39FA">
      <w:pPr>
        <w:spacing w:after="0"/>
        <w:ind w:firstLine="540"/>
        <w:jc w:val="both"/>
        <w:rPr>
          <w:rFonts w:ascii="Times New Roman" w:hAnsi="Times New Roman" w:cs="Times New Roman"/>
          <w:sz w:val="28"/>
          <w:szCs w:val="28"/>
        </w:rPr>
      </w:pPr>
    </w:p>
    <w:p w:rsidR="00DD39FA" w:rsidRPr="00BB49E0" w:rsidRDefault="00DD39FA" w:rsidP="00DD39FA">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V</w:t>
      </w:r>
      <w:r w:rsidRPr="00BB49E0">
        <w:rPr>
          <w:rFonts w:ascii="Times New Roman" w:hAnsi="Times New Roman" w:cs="Times New Roman"/>
          <w:b/>
          <w:sz w:val="28"/>
          <w:szCs w:val="28"/>
        </w:rPr>
        <w:t>. Рабочее время и время отдыха</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 Стороны пришли к соглашению о том, что:</w:t>
      </w:r>
    </w:p>
    <w:p w:rsidR="00DD39FA" w:rsidRPr="00BB49E0" w:rsidRDefault="00DD39FA" w:rsidP="00DD39FA">
      <w:pPr>
        <w:pStyle w:val="3"/>
        <w:spacing w:after="0" w:line="276" w:lineRule="auto"/>
        <w:ind w:firstLine="567"/>
        <w:jc w:val="both"/>
        <w:rPr>
          <w:sz w:val="28"/>
          <w:szCs w:val="28"/>
        </w:rPr>
      </w:pPr>
      <w:r w:rsidRPr="00BB49E0">
        <w:rPr>
          <w:sz w:val="28"/>
          <w:szCs w:val="28"/>
        </w:rPr>
        <w:t xml:space="preserve">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rsidR="00DD39FA" w:rsidRPr="00BB49E0" w:rsidRDefault="00DD39FA" w:rsidP="00DD39FA">
      <w:pPr>
        <w:pStyle w:val="3"/>
        <w:spacing w:after="0" w:line="276" w:lineRule="auto"/>
        <w:ind w:firstLine="567"/>
        <w:jc w:val="both"/>
        <w:rPr>
          <w:sz w:val="28"/>
          <w:szCs w:val="28"/>
        </w:rPr>
      </w:pPr>
      <w:r w:rsidRPr="00BB49E0">
        <w:rPr>
          <w:sz w:val="28"/>
          <w:szCs w:val="28"/>
        </w:rPr>
        <w:t xml:space="preserve">5.2. Для руководителя, заместителей руководителя,  работников из числа административно- хозяйственного, учебно-вспомогательного и обслуживающего </w:t>
      </w:r>
      <w:r w:rsidRPr="00BB49E0">
        <w:rPr>
          <w:sz w:val="28"/>
          <w:szCs w:val="28"/>
        </w:rPr>
        <w:lastRenderedPageBreak/>
        <w:t>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5.3.Для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В зависимости от должности и (или) специальности педагогических работников с учетом особенностей их труда </w:t>
      </w:r>
      <w:hyperlink r:id="rId12" w:history="1">
        <w:r w:rsidRPr="00BB49E0">
          <w:rPr>
            <w:rFonts w:ascii="Times New Roman" w:hAnsi="Times New Roman" w:cs="Times New Roman"/>
            <w:sz w:val="28"/>
            <w:szCs w:val="28"/>
          </w:rPr>
          <w:t>продолжительность</w:t>
        </w:r>
      </w:hyperlink>
      <w:r w:rsidRPr="00BB49E0">
        <w:rPr>
          <w:rFonts w:ascii="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5.4. Педагогическим работникам конкретные нормы времени устанавливаются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 и регулируется расписанием учебных занятий (нормируемая часть педагогической работы).</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индивидуальными  планами педагогической работы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(пункты 2.3. Приказа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5.5. Работодатель выполняет обязательства по:</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lastRenderedPageBreak/>
        <w:t>- преемственности закрепления классного руководителя в классах на следующий учебный год;</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5.6. Неполное рабочее время - неполный рабочий день или неполная рабочая неделя устанавливаются в следующих случаях:</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по соглашению между работником и работодателем;</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для инвалидов I и II групп устанавливается сокращенная продолжительность рабочего времени не более 35 часов в неделю с сохранением полной оплаты труда.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DD39FA" w:rsidRPr="00BB49E0" w:rsidRDefault="00DD39FA" w:rsidP="00DD39FA">
      <w:pPr>
        <w:pStyle w:val="ConsPlusNormal"/>
        <w:spacing w:line="276" w:lineRule="auto"/>
        <w:ind w:firstLine="540"/>
        <w:jc w:val="both"/>
      </w:pPr>
      <w:r w:rsidRPr="00BB49E0">
        <w:t>5.7.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w:t>
      </w:r>
    </w:p>
    <w:p w:rsidR="00DD39FA" w:rsidRPr="00BB49E0" w:rsidRDefault="00DD39FA" w:rsidP="00DD39FA">
      <w:pPr>
        <w:pStyle w:val="ConsPlusNormal"/>
        <w:spacing w:line="276" w:lineRule="auto"/>
        <w:ind w:firstLine="540"/>
        <w:jc w:val="both"/>
      </w:pPr>
      <w:r w:rsidRPr="00BB49E0">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DD39FA" w:rsidRPr="00BB49E0" w:rsidRDefault="00DD39FA" w:rsidP="00DD39FA">
      <w:pPr>
        <w:pStyle w:val="ConsPlusNormal"/>
        <w:spacing w:line="276" w:lineRule="auto"/>
        <w:ind w:firstLine="540"/>
        <w:jc w:val="both"/>
      </w:pPr>
      <w:r w:rsidRPr="00BB49E0">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lastRenderedPageBreak/>
        <w:t>5.8.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5.9.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и предусмотренных статьей 113 ТК РФ с письменного согласия работника по письменному распоряжению работодателя и с дополнительной оплатой.</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Работа в выходной и нерабочий праздничный день оплачивается в двойном размере в порядке, предусмотренном статьей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5.10. Работник может быть временно переведен по инициативе работодателя на дистанционную работу на период наличия обстоятельств (случаев), указанных в статье 312.9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Работодатель принимает локальный нормативный акт о временном переводе работников на дистанционную работу.</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Работник, временно переводимый на дистанционную работу, должен быть ознакомлен с вышеуказанным локальным нормативным актом способом, позволяющим достоверно подтвердить получение работником такого локального нормативного акта.</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5.11. В случаях, предусмотренных статьей 99 ТК РФ, работодатель может привлекать работников к сверхурочной работе, только с их письменного согласия.</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Сверхурочная работа оплачивается исходя из размера заработной платы, установленного в соответствии с действующими у данного работодателя системами </w:t>
      </w:r>
      <w:r w:rsidRPr="00BB49E0">
        <w:rPr>
          <w:rFonts w:ascii="Times New Roman" w:hAnsi="Times New Roman" w:cs="Times New Roman"/>
          <w:sz w:val="28"/>
          <w:szCs w:val="28"/>
        </w:rPr>
        <w:lastRenderedPageBreak/>
        <w:t>оплаты труда, включая компенсационные и стимулирующие выплаты, за первые два часа работы не менее чем в полуторном размере, за последующие часы - не менее чем в двойном размере. Конкретные размеры оплаты сверхурочной работы могут определяться коллективным договором, соглашением,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за исключением случаев, предусмотренных Трудовым Кодексом Российской Федерации (статья 152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со статьей 153 ТК РФ, не учитывается при определении продолжительности сверхурочной работы, подлежащей оплате в повышенном размере в соответствии со вторым абзацем пункта.</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5.12.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организации.</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В эти периоды педагогические работники привлекаются работодателем к педагогической и организационной работе в пределах нормируемой части их рабочего времени (установленного объема учебной нагрузки), определенной до начала каникул. График работы в каникулы утверждается приказом руководителя по согласованию с первичной профсоюзной организацией.</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5.13. В каникулярное время учебно – 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в пределах установленной им продолжительности рабочего времени.</w:t>
      </w:r>
    </w:p>
    <w:p w:rsidR="00DD39FA" w:rsidRPr="00BB49E0" w:rsidRDefault="00DD39FA" w:rsidP="00DD39FA">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5.14.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в порядке, установленном </w:t>
      </w:r>
      <w:hyperlink r:id="rId13" w:history="1">
        <w:r w:rsidRPr="00BB49E0">
          <w:rPr>
            <w:rStyle w:val="a3"/>
            <w:rFonts w:ascii="Times New Roman" w:hAnsi="Times New Roman" w:cs="Times New Roman"/>
            <w:sz w:val="28"/>
            <w:szCs w:val="28"/>
          </w:rPr>
          <w:t>статьей 372</w:t>
        </w:r>
      </w:hyperlink>
      <w:r w:rsidRPr="00BB49E0">
        <w:rPr>
          <w:rFonts w:ascii="Times New Roman" w:hAnsi="Times New Roman" w:cs="Times New Roman"/>
          <w:sz w:val="28"/>
          <w:szCs w:val="28"/>
        </w:rPr>
        <w:t xml:space="preserve"> ТК РФ для принятия локальных нормативных актов.</w:t>
      </w:r>
    </w:p>
    <w:p w:rsidR="00DD39FA" w:rsidRPr="00BB49E0" w:rsidRDefault="00DD39FA" w:rsidP="00DD39FA">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Оплата отпуска производится не позднее, чем за три дня до его начала.</w:t>
      </w:r>
    </w:p>
    <w:p w:rsidR="00DD39FA" w:rsidRPr="00BB49E0" w:rsidRDefault="00DD39FA" w:rsidP="00DD39FA">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 xml:space="preserve">О времени начала отпуска работник должен быть извещен не позднее, чем за две недели до его начала. Продление, перенесение, разделение и отзыв из него </w:t>
      </w:r>
      <w:r w:rsidRPr="00BB49E0">
        <w:rPr>
          <w:rFonts w:ascii="Times New Roman" w:hAnsi="Times New Roman" w:cs="Times New Roman"/>
          <w:sz w:val="28"/>
          <w:szCs w:val="28"/>
        </w:rPr>
        <w:lastRenderedPageBreak/>
        <w:t>производится с согласия работника в случаях, предусмотренных статьями 124 – 125 ТК РФ.</w:t>
      </w:r>
    </w:p>
    <w:p w:rsidR="00DD39FA" w:rsidRPr="00BB49E0" w:rsidRDefault="00DD39FA" w:rsidP="00DD39FA">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Запрещается непредоставление ежегодного оплачиваемого отпуска в течение двух лет подряд.</w:t>
      </w:r>
    </w:p>
    <w:p w:rsidR="00DD39FA" w:rsidRPr="00BB49E0" w:rsidRDefault="00DD39FA" w:rsidP="00DD39FA">
      <w:pPr>
        <w:pStyle w:val="a4"/>
        <w:spacing w:before="0" w:beforeAutospacing="0" w:after="0" w:afterAutospacing="0" w:line="276" w:lineRule="auto"/>
        <w:ind w:firstLine="540"/>
        <w:jc w:val="both"/>
        <w:rPr>
          <w:i/>
          <w:sz w:val="28"/>
          <w:szCs w:val="28"/>
        </w:rPr>
      </w:pPr>
      <w:r w:rsidRPr="00BB49E0">
        <w:rPr>
          <w:sz w:val="28"/>
          <w:szCs w:val="28"/>
        </w:rPr>
        <w:t xml:space="preserve">5.15.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руководителя образовательной организации, заместителей руководителя образовательной организации, руководителей структурных подразделений образовательной организации и их заместителей осуществляется в соответствии с </w:t>
      </w:r>
      <w:hyperlink r:id="rId14" w:history="1">
        <w:r w:rsidRPr="00BB49E0">
          <w:rPr>
            <w:rStyle w:val="a3"/>
            <w:sz w:val="28"/>
            <w:szCs w:val="28"/>
          </w:rPr>
          <w:t>постановлением</w:t>
        </w:r>
      </w:hyperlink>
      <w:r w:rsidRPr="00BB49E0">
        <w:rPr>
          <w:sz w:val="28"/>
          <w:szCs w:val="28"/>
        </w:rPr>
        <w:t xml:space="preserve"> Правительства РФ от 03.04.2024 № 415 «О ежегодных основных удлиненных оплачиваемых отпусках».</w:t>
      </w:r>
    </w:p>
    <w:p w:rsidR="00DD39FA" w:rsidRPr="00BB49E0" w:rsidRDefault="00DD39FA" w:rsidP="00DD39FA">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5.16.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5.17. Инвалидам предоставляется ежегодный отпуск не менее 30 календарных дней с сохранением среднего заработка.</w:t>
      </w:r>
    </w:p>
    <w:p w:rsidR="00DD39FA" w:rsidRPr="00BB49E0" w:rsidRDefault="00DD39FA" w:rsidP="00DD39FA">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5.18. Согласно статьи 14 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 всем работникам организации устанавливается в качестве компенсации ежегодный дополнительный отпуск продолжительностью 8 календарных дней.</w:t>
      </w:r>
      <w:bookmarkStart w:id="8" w:name="_GoBack"/>
      <w:bookmarkEnd w:id="8"/>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5.19.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D39FA" w:rsidRPr="00BB49E0" w:rsidRDefault="00DD39FA" w:rsidP="00DD39FA">
      <w:pPr>
        <w:spacing w:after="0"/>
        <w:ind w:firstLine="709"/>
        <w:jc w:val="both"/>
        <w:rPr>
          <w:rFonts w:ascii="Times New Roman" w:hAnsi="Times New Roman" w:cs="Times New Roman"/>
          <w:sz w:val="28"/>
          <w:szCs w:val="28"/>
        </w:rPr>
      </w:pPr>
      <w:r w:rsidRPr="00BB49E0">
        <w:rPr>
          <w:rFonts w:ascii="Times New Roman" w:hAnsi="Times New Roman" w:cs="Times New Roman"/>
          <w:sz w:val="28"/>
          <w:szCs w:val="28"/>
        </w:rPr>
        <w:t>5.20.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Ежегодный оплачиваемый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в случае возникновения права на дополнительный отпуск у работника, совмещающего работу с обучением, в период нахождения в ежегодном отпуске и,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работнику предоставляется право выбора новой даты начала отпуска.</w:t>
      </w:r>
    </w:p>
    <w:p w:rsidR="00DD39FA" w:rsidRPr="00BB49E0" w:rsidRDefault="00DD39FA" w:rsidP="00DD39FA">
      <w:pPr>
        <w:pStyle w:val="ConsPlusNormal"/>
        <w:spacing w:line="276" w:lineRule="auto"/>
        <w:ind w:firstLine="567"/>
        <w:jc w:val="both"/>
      </w:pPr>
      <w:r w:rsidRPr="00BB49E0">
        <w:t>5.21. Работникам с ненормированным рабочим днем, включая руководителя организации, его заместителей,  предоставляется ежегодный дополнительный оплачиваемый отпуск.</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color w:val="000000"/>
          <w:sz w:val="28"/>
          <w:szCs w:val="28"/>
        </w:rPr>
        <w:t xml:space="preserve">Порядок и условия предоставления ежегодного дополнительного оплачиваемого отпуска работникам образовательной организации с ненормированным рабочим днем устанавливаются </w:t>
      </w:r>
      <w:r w:rsidRPr="00BB49E0">
        <w:rPr>
          <w:sz w:val="28"/>
          <w:szCs w:val="28"/>
        </w:rPr>
        <w:t xml:space="preserve">Постановлением Правительства Красноярского края от 17.03.2009 № 121-п «Об утверждении Порядка и условий предоставления ежегодного дополнительного оплачиваемого отпуска работникам краевых государственных учреждений и работникам государственных органов края по должностям, не отнесенным к государственным должностям и должностям государственной гражданской службы, финансируемых за счет средств краевого бюджета, с ненормированным рабочим днем», </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Перечень категорий работников с ненормированным рабочим днем, а также продолжительность ежегодного дополнительного отпуска за ненормированный рабочий день, составляющая не менее 3 календарных дней, предусматриваются коллективным договором (приложение № 2 Перечень категорий работников с ненормированным рабочим днем), или ПВТР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 Работнику не может быть установлен дополнительный отпуск, если его должность не включена в перечень должностей работников с ненормированным рабочим днем.</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Работодатель ведет учет времени, фактически отработанного каждым работником в условиях ненормированного рабочего дня.</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Ненормированный рабочий день не может быть установлен для работников учреждения, которым установлена сокращенная продолжительность рабочего времени.</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Дополнительный отпуск, предоставляемый работникам с ненормированным рабочим днем, суммируется с ежегодным основным оплачиваемым отпуском, а также с другими ежегодными дополнительными оплачиваемыми отпусками.</w:t>
      </w:r>
    </w:p>
    <w:p w:rsidR="00DD39FA" w:rsidRPr="00BB49E0" w:rsidRDefault="00DD39FA" w:rsidP="00DD39FA">
      <w:pPr>
        <w:widowControl w:val="0"/>
        <w:autoSpaceDE w:val="0"/>
        <w:autoSpaceDN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DD39FA" w:rsidRPr="00BB49E0" w:rsidRDefault="00DD39FA" w:rsidP="00DD39FA">
      <w:pPr>
        <w:widowControl w:val="0"/>
        <w:autoSpaceDE w:val="0"/>
        <w:autoSpaceDN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5.22 Работникам, условия труда которых отнесены к вредным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w:t>
      </w:r>
    </w:p>
    <w:p w:rsidR="00DD39FA" w:rsidRPr="00BB49E0" w:rsidRDefault="00DD39FA" w:rsidP="00DD39FA">
      <w:pPr>
        <w:widowControl w:val="0"/>
        <w:autoSpaceDE w:val="0"/>
        <w:autoSpaceDN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Конкретный размер продолжительности ежегодного дополнительного оплачиваемого отпуска устанавливается трудовым договором на основании коллективного договора с учетом результатов специальной оценки условий труда и степени класса вредности.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5.23. При увольнении работнику выплачивается денежная компенсация за неиспользованный отпуск пропорционально отработанному времени.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30.04.1930 № 169).</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5.24.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Конкретная продолжительность таких отпусков, а также другие случаи и условия их предоставления определяются по согласованию с работодателем.</w:t>
      </w:r>
    </w:p>
    <w:p w:rsidR="00DD39FA" w:rsidRPr="00BB49E0" w:rsidRDefault="00DD39FA" w:rsidP="00DD39FA">
      <w:pPr>
        <w:spacing w:after="0"/>
        <w:ind w:firstLine="567"/>
        <w:jc w:val="both"/>
        <w:rPr>
          <w:rFonts w:ascii="Times New Roman" w:hAnsi="Times New Roman" w:cs="Times New Roman"/>
          <w:strike/>
          <w:sz w:val="28"/>
          <w:szCs w:val="28"/>
        </w:rPr>
      </w:pPr>
      <w:r w:rsidRPr="00BB49E0">
        <w:rPr>
          <w:rFonts w:ascii="Times New Roman" w:hAnsi="Times New Roman" w:cs="Times New Roman"/>
          <w:sz w:val="28"/>
          <w:szCs w:val="28"/>
        </w:rPr>
        <w:t xml:space="preserve">5.25.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 работающим пенсионерам по старости (по возрасту) – до 14 календарных дней в году (статья 128 ТК РФ);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(статья 128 ТК РФ);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 xml:space="preserve">– работающим инвалидам - до 60 календарных дней в году (статья 128 ТК РФ); </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работникам в случаях рождения ребенка, регистрации брака, смерти близких родственников - до пяти календарных дней (статья 128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работникам, имеющим двух или более детей в возрасте до четырнадцати лет – до 14 календарных дней (статья 263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работникам, имеющим ребенка-инвалида в возрасте до восемнадцати лет – до 14 календарных дней (статья 263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одинокой матери, воспитывающей ребенка в возрасте до четырнадцати лет – до 14 календарных дней (статья 263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отцу, воспитывающему ребенка в возрасте до четырнадцати лет без матери – до 14 календарных дней (статья 263 ТК РФ);</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работнику, осуществляющему уход за членом семьи или иным родственником, являющимися инвалидами I группы – до 14 календарных дней (статья 263 ТК РФ);</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в связи с переездом на новое место жительства – 3 календарных дня;</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при бракосочетании детей 3 календарных дня (дней);</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для проводов близких родственников на военную службу 3 календарных дня;</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неожиданного (внезапного) тяжелого заболевания, а также увечья (в том числе ранения, травмы, контузии) супруга, близкого родственника –3 календарных дня;</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родителям (законным представителям) ребенка для сопровождения 1 сентября детей при поступлении в 1 класс – 1 календарный день.</w:t>
      </w:r>
    </w:p>
    <w:p w:rsidR="00DD39FA" w:rsidRPr="00BB49E0" w:rsidRDefault="00DD39FA" w:rsidP="00DD39FA">
      <w:pPr>
        <w:spacing w:after="0"/>
        <w:ind w:firstLine="567"/>
        <w:jc w:val="both"/>
        <w:rPr>
          <w:rFonts w:ascii="Times New Roman" w:hAnsi="Times New Roman" w:cs="Times New Roman"/>
          <w:strike/>
          <w:sz w:val="28"/>
          <w:szCs w:val="28"/>
        </w:rPr>
      </w:pPr>
      <w:r w:rsidRPr="00BB49E0">
        <w:rPr>
          <w:rFonts w:ascii="Times New Roman" w:hAnsi="Times New Roman" w:cs="Times New Roman"/>
          <w:sz w:val="28"/>
          <w:szCs w:val="28"/>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5.26.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DD39FA" w:rsidRPr="00BB49E0" w:rsidRDefault="00DD39FA" w:rsidP="00DD39FA">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5.27. Работодатель обеспечивает дополнительные гарантии одному из родителей (опекуну, попечителю, приемному родителю), воспитывающему ребенка – инвалида:</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 xml:space="preserve">– по его письменному заявлению предоставляя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w:t>
      </w:r>
      <w:r w:rsidRPr="00BB49E0">
        <w:rPr>
          <w:sz w:val="28"/>
          <w:szCs w:val="28"/>
        </w:rPr>
        <w:lastRenderedPageBreak/>
        <w:t xml:space="preserve">более 4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установлен </w:t>
      </w:r>
      <w:r w:rsidRPr="00BB49E0">
        <w:rPr>
          <w:sz w:val="28"/>
          <w:szCs w:val="28"/>
          <w:highlight w:val="green"/>
        </w:rPr>
        <w:t xml:space="preserve"> </w:t>
      </w:r>
      <w:r w:rsidRPr="00BB49E0">
        <w:rPr>
          <w:sz w:val="28"/>
          <w:szCs w:val="28"/>
        </w:rPr>
        <w:t>статьей 262 ТК РФ, Постановлением Правительства РФ от 06.05.2023 № 714 «О предоставлении дополнительных оплачиваемых выходных дней для ухода за детьми – инвалидами».</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Чтобы получить дополнительные выходные для ухода за детьми-инвалидами, работники должны подавать заявления по форме в соответствии с Приказом Минтруда России от 19.06.2023 № 516н «Об утверждении формы заявления о предоставлении дополнительных оплачиваемых выходных дней одному из родителей (опекуну, попечителю) для ухода за детьми – инвалидами».</w:t>
      </w:r>
    </w:p>
    <w:p w:rsidR="00DD39FA" w:rsidRPr="00BB49E0" w:rsidRDefault="00DD39FA" w:rsidP="00DD39FA">
      <w:pPr>
        <w:pStyle w:val="a4"/>
        <w:spacing w:before="0" w:beforeAutospacing="0" w:after="0" w:afterAutospacing="0" w:line="276" w:lineRule="auto"/>
        <w:ind w:firstLine="540"/>
        <w:jc w:val="both"/>
        <w:rPr>
          <w:sz w:val="28"/>
          <w:szCs w:val="28"/>
        </w:rPr>
      </w:pPr>
      <w:r w:rsidRPr="00BB49E0">
        <w:rPr>
          <w:sz w:val="28"/>
          <w:szCs w:val="28"/>
        </w:rPr>
        <w:t>– по его желанию предоставляя ежегодный оплачиваемый отпуск в удобное для него время (статья 262.1ТК РФ).</w:t>
      </w:r>
    </w:p>
    <w:p w:rsidR="00DD39FA" w:rsidRPr="00BB49E0" w:rsidRDefault="00DD39FA" w:rsidP="00DD39FA">
      <w:pPr>
        <w:pStyle w:val="Default"/>
        <w:spacing w:line="276" w:lineRule="auto"/>
        <w:jc w:val="both"/>
        <w:rPr>
          <w:sz w:val="28"/>
          <w:szCs w:val="28"/>
        </w:rPr>
      </w:pPr>
      <w:r w:rsidRPr="00BB49E0">
        <w:rPr>
          <w:sz w:val="28"/>
          <w:szCs w:val="28"/>
        </w:rPr>
        <w:t xml:space="preserve">5.28. Работодатель и выборный орган первичной профсоюзной организации разрабатывают </w:t>
      </w:r>
      <w:r w:rsidRPr="00BB49E0">
        <w:rPr>
          <w:color w:val="auto"/>
          <w:sz w:val="28"/>
          <w:szCs w:val="28"/>
        </w:rPr>
        <w:t>«Правила внутреннего трудового распорядка в МБОУ Стретенская СШ» имени П.М.Бахарева</w:t>
      </w:r>
      <w:r w:rsidRPr="00BB49E0">
        <w:rPr>
          <w:sz w:val="28"/>
          <w:szCs w:val="28"/>
        </w:rPr>
        <w:t xml:space="preserve">, предусматривая в них порядок и условия: </w:t>
      </w:r>
    </w:p>
    <w:p w:rsidR="00DD39FA" w:rsidRPr="00BB49E0" w:rsidRDefault="00DD39FA" w:rsidP="00DD39FA">
      <w:pPr>
        <w:spacing w:after="0"/>
        <w:ind w:firstLine="567"/>
        <w:jc w:val="both"/>
        <w:rPr>
          <w:rFonts w:ascii="Times New Roman" w:hAnsi="Times New Roman" w:cs="Times New Roman"/>
          <w:sz w:val="28"/>
          <w:szCs w:val="28"/>
        </w:rPr>
      </w:pPr>
      <w:bookmarkStart w:id="9" w:name="sub_621"/>
      <w:r w:rsidRPr="00BB49E0">
        <w:rPr>
          <w:rFonts w:ascii="Times New Roman" w:hAnsi="Times New Roman" w:cs="Times New Roman"/>
          <w:sz w:val="28"/>
          <w:szCs w:val="28"/>
        </w:rPr>
        <w:t>1)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DD39FA" w:rsidRPr="00BB49E0" w:rsidRDefault="00DD39FA" w:rsidP="00DD39FA">
      <w:pPr>
        <w:spacing w:after="0"/>
        <w:ind w:firstLine="567"/>
        <w:jc w:val="both"/>
        <w:rPr>
          <w:rFonts w:ascii="Times New Roman" w:hAnsi="Times New Roman" w:cs="Times New Roman"/>
          <w:sz w:val="28"/>
          <w:szCs w:val="28"/>
        </w:rPr>
      </w:pPr>
      <w:bookmarkStart w:id="10" w:name="sub_623"/>
      <w:bookmarkEnd w:id="9"/>
      <w:r w:rsidRPr="00BB49E0">
        <w:rPr>
          <w:rFonts w:ascii="Times New Roman" w:hAnsi="Times New Roman" w:cs="Times New Roman"/>
          <w:sz w:val="28"/>
          <w:szCs w:val="28"/>
        </w:rPr>
        <w:t xml:space="preserve">2) предоставления свободного дня (дней) для прохождения диспансеризации в порядке, предусмотренном </w:t>
      </w:r>
      <w:hyperlink r:id="rId15" w:history="1">
        <w:r w:rsidRPr="00BB49E0">
          <w:rPr>
            <w:rStyle w:val="a3"/>
            <w:rFonts w:ascii="Times New Roman" w:hAnsi="Times New Roman" w:cs="Times New Roman"/>
            <w:bCs/>
            <w:sz w:val="28"/>
            <w:szCs w:val="28"/>
          </w:rPr>
          <w:t>статьей 185.1</w:t>
        </w:r>
      </w:hyperlink>
      <w:r w:rsidRPr="00BB49E0">
        <w:rPr>
          <w:rFonts w:ascii="Times New Roman" w:hAnsi="Times New Roman" w:cs="Times New Roman"/>
          <w:sz w:val="28"/>
          <w:szCs w:val="28"/>
        </w:rPr>
        <w:t xml:space="preserve"> ТК РФ с сохранением за ними места работы (должности) и среднего заработка:</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всем работникам с 18 до 39 лет включительно - один рабочий день один раз в три года;</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DD39FA" w:rsidRPr="00BB49E0" w:rsidRDefault="00DD39FA" w:rsidP="00DD39FA">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w:t>
      </w:r>
      <w:bookmarkStart w:id="11" w:name="sub_624"/>
      <w:bookmarkEnd w:id="10"/>
      <w:r w:rsidRPr="00BB49E0">
        <w:rPr>
          <w:rFonts w:ascii="Times New Roman" w:hAnsi="Times New Roman" w:cs="Times New Roman"/>
          <w:sz w:val="28"/>
          <w:szCs w:val="28"/>
        </w:rPr>
        <w:t xml:space="preserve"> освобождения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DD39FA" w:rsidRPr="00BB49E0" w:rsidRDefault="00DD39FA" w:rsidP="00DD39FA">
      <w:pPr>
        <w:spacing w:after="0"/>
        <w:ind w:firstLine="567"/>
        <w:jc w:val="both"/>
        <w:rPr>
          <w:rFonts w:ascii="Times New Roman" w:hAnsi="Times New Roman" w:cs="Times New Roman"/>
          <w:sz w:val="28"/>
          <w:szCs w:val="28"/>
        </w:rPr>
      </w:pPr>
      <w:bookmarkStart w:id="12" w:name="sub_626"/>
      <w:bookmarkEnd w:id="11"/>
      <w:r w:rsidRPr="00BB49E0">
        <w:rPr>
          <w:rFonts w:ascii="Times New Roman" w:hAnsi="Times New Roman" w:cs="Times New Roman"/>
          <w:sz w:val="28"/>
          <w:szCs w:val="28"/>
        </w:rPr>
        <w:t>4)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bookmarkEnd w:id="12"/>
    </w:p>
    <w:p w:rsidR="00DD39FA" w:rsidRPr="00BB49E0" w:rsidRDefault="00DD39FA" w:rsidP="00DD39FA">
      <w:pPr>
        <w:pStyle w:val="ConsPlusNormal"/>
        <w:spacing w:line="276" w:lineRule="auto"/>
        <w:ind w:firstLine="567"/>
        <w:jc w:val="both"/>
      </w:pPr>
      <w:r w:rsidRPr="00BB49E0">
        <w:t xml:space="preserve">5.29.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Приложением № 5 к коллективному договору и на основании </w:t>
      </w:r>
      <w:r w:rsidRPr="00BB49E0">
        <w:rPr>
          <w:i/>
        </w:rPr>
        <w:t>Приказа Минобрнауки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5.30.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(статья 111 ТК РФ).</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5.31.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 что предусматривается трудовым договором.</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 (Приказ №536).</w:t>
      </w:r>
    </w:p>
    <w:p w:rsidR="00DD39FA" w:rsidRPr="00BB49E0" w:rsidRDefault="00DD39FA" w:rsidP="00DD39FA">
      <w:pPr>
        <w:pStyle w:val="ConsPlusNormal"/>
        <w:spacing w:line="276" w:lineRule="auto"/>
        <w:ind w:firstLine="567"/>
        <w:jc w:val="both"/>
      </w:pPr>
      <w:r w:rsidRPr="00BB49E0">
        <w:t>5.33.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DD39FA" w:rsidRPr="00BB49E0" w:rsidRDefault="00DD39FA" w:rsidP="00DD39FA">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5.34. Педагогические работники должны приходить на рабочее место не менее чем за 20 минут до начала занятий.</w:t>
      </w:r>
    </w:p>
    <w:p w:rsidR="00AD6905" w:rsidRPr="00BB49E0" w:rsidRDefault="00AD6905" w:rsidP="00B6588E">
      <w:pPr>
        <w:spacing w:after="0"/>
        <w:ind w:firstLine="540"/>
        <w:jc w:val="center"/>
        <w:rPr>
          <w:rFonts w:ascii="Times New Roman" w:hAnsi="Times New Roman" w:cs="Times New Roman"/>
          <w:b/>
          <w:sz w:val="28"/>
          <w:szCs w:val="28"/>
        </w:rPr>
      </w:pPr>
    </w:p>
    <w:p w:rsidR="00B6588E" w:rsidRPr="00BB49E0" w:rsidRDefault="00B6588E" w:rsidP="00AD6905">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VI</w:t>
      </w:r>
      <w:r w:rsidRPr="00BB49E0">
        <w:rPr>
          <w:rFonts w:ascii="Times New Roman" w:hAnsi="Times New Roman" w:cs="Times New Roman"/>
          <w:b/>
          <w:sz w:val="28"/>
          <w:szCs w:val="28"/>
        </w:rPr>
        <w:t>. Оплата и нормирование труда</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6. Стороны исходят из того, что:</w:t>
      </w:r>
    </w:p>
    <w:p w:rsidR="00B6588E" w:rsidRPr="00BB49E0" w:rsidRDefault="00B6588E" w:rsidP="00B6588E">
      <w:pPr>
        <w:pStyle w:val="Default"/>
        <w:spacing w:line="276" w:lineRule="auto"/>
        <w:jc w:val="both"/>
        <w:rPr>
          <w:sz w:val="28"/>
          <w:szCs w:val="28"/>
        </w:rPr>
      </w:pPr>
      <w:r w:rsidRPr="00BB49E0">
        <w:rPr>
          <w:sz w:val="28"/>
          <w:szCs w:val="28"/>
        </w:rPr>
        <w:t>6.1.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решением Нижнеингашского района Совета депутатов от 24.08.2010 №5-44 «О системах оплаты труда работников районных муниципальных учреждений», Постановлением Главы Нижнеингашского района от 15.12.2016г. № 658 «Об утверждении примерного положения об оплате труда работников муниципальных образовательных организаций Нижнеингашского района и прочих организаций, подведомственных управлению образования администрации Нижнеингашского района»,а также Положением об оплате труда работников организации (учреждения) (далее - Положение об оплате труда).</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6.2. В Положении об оплате труда предусматривать регулирование вопросов оплаты труда с учетом:</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1) обеспечения зависимости заработной платы каждого работника от его квалификации, сложности труда, количества и качества затраченного труда;</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3) 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4)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B6588E" w:rsidRPr="00BB49E0" w:rsidRDefault="00B6588E" w:rsidP="00B6588E">
      <w:pPr>
        <w:pStyle w:val="Default"/>
        <w:spacing w:line="276" w:lineRule="auto"/>
        <w:jc w:val="both"/>
        <w:rPr>
          <w:sz w:val="28"/>
          <w:szCs w:val="28"/>
        </w:rPr>
      </w:pPr>
      <w:r w:rsidRPr="00BB49E0">
        <w:rPr>
          <w:sz w:val="28"/>
          <w:szCs w:val="28"/>
        </w:rPr>
        <w:t xml:space="preserve">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w:t>
      </w:r>
    </w:p>
    <w:p w:rsidR="00B6588E" w:rsidRPr="00BB49E0" w:rsidRDefault="00B6588E" w:rsidP="00B6588E">
      <w:pPr>
        <w:pStyle w:val="Default"/>
        <w:spacing w:line="276" w:lineRule="auto"/>
        <w:jc w:val="both"/>
        <w:rPr>
          <w:sz w:val="28"/>
          <w:szCs w:val="28"/>
        </w:rPr>
      </w:pPr>
      <w:r w:rsidRPr="00BB49E0">
        <w:rPr>
          <w:sz w:val="28"/>
          <w:szCs w:val="28"/>
        </w:rPr>
        <w:t xml:space="preserve">6) создания условий для оплаты труда работников в зависимости от их личного участия в эффективном функционировании организации; </w:t>
      </w:r>
    </w:p>
    <w:p w:rsidR="00B6588E" w:rsidRPr="00BB49E0" w:rsidRDefault="00B6588E" w:rsidP="00B6588E">
      <w:pPr>
        <w:pStyle w:val="Default"/>
        <w:spacing w:line="276" w:lineRule="auto"/>
        <w:jc w:val="both"/>
        <w:rPr>
          <w:sz w:val="28"/>
          <w:szCs w:val="28"/>
        </w:rPr>
      </w:pPr>
      <w:r w:rsidRPr="00BB49E0">
        <w:rPr>
          <w:sz w:val="28"/>
          <w:szCs w:val="28"/>
        </w:rPr>
        <w:t xml:space="preserve">7) применения типовых норм труда для однородных работ (межотраслевые, отраслевые и иные нормы труда); </w:t>
      </w:r>
    </w:p>
    <w:p w:rsidR="00B6588E" w:rsidRPr="00BB49E0" w:rsidRDefault="00B6588E" w:rsidP="00B6588E">
      <w:pPr>
        <w:pStyle w:val="Default"/>
        <w:spacing w:line="276" w:lineRule="auto"/>
        <w:jc w:val="both"/>
        <w:rPr>
          <w:sz w:val="28"/>
          <w:szCs w:val="28"/>
        </w:rPr>
      </w:pPr>
      <w:r w:rsidRPr="00BB49E0">
        <w:rPr>
          <w:sz w:val="28"/>
          <w:szCs w:val="28"/>
        </w:rPr>
        <w:t xml:space="preserve">8)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определенных Приказом № 1601; </w:t>
      </w:r>
    </w:p>
    <w:p w:rsidR="00B6588E" w:rsidRPr="00BB49E0" w:rsidRDefault="00B6588E" w:rsidP="00B6588E">
      <w:pPr>
        <w:pStyle w:val="Default"/>
        <w:spacing w:line="276" w:lineRule="auto"/>
        <w:jc w:val="both"/>
        <w:rPr>
          <w:sz w:val="28"/>
          <w:szCs w:val="28"/>
        </w:rPr>
      </w:pPr>
      <w:r w:rsidRPr="00BB49E0">
        <w:rPr>
          <w:sz w:val="28"/>
          <w:szCs w:val="28"/>
        </w:rPr>
        <w:lastRenderedPageBreak/>
        <w:t xml:space="preserve">9) положений, предусмотренных Приказом №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w:t>
      </w:r>
    </w:p>
    <w:p w:rsidR="00B6588E" w:rsidRPr="00BB49E0" w:rsidRDefault="00B6588E" w:rsidP="00B6588E">
      <w:pPr>
        <w:pStyle w:val="Default"/>
        <w:spacing w:line="276" w:lineRule="auto"/>
        <w:jc w:val="both"/>
        <w:rPr>
          <w:sz w:val="28"/>
          <w:szCs w:val="28"/>
        </w:rPr>
      </w:pPr>
      <w:r w:rsidRPr="00BB49E0">
        <w:rPr>
          <w:sz w:val="28"/>
          <w:szCs w:val="28"/>
        </w:rPr>
        <w:t xml:space="preserve">10)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w:t>
      </w:r>
    </w:p>
    <w:p w:rsidR="00B6588E" w:rsidRPr="00BB49E0" w:rsidRDefault="00B6588E" w:rsidP="00B6588E">
      <w:pPr>
        <w:pStyle w:val="Default"/>
        <w:spacing w:line="276" w:lineRule="auto"/>
        <w:jc w:val="both"/>
        <w:rPr>
          <w:sz w:val="28"/>
          <w:szCs w:val="28"/>
        </w:rPr>
      </w:pPr>
      <w:r w:rsidRPr="00BB49E0">
        <w:rPr>
          <w:sz w:val="28"/>
          <w:szCs w:val="28"/>
        </w:rPr>
        <w:t xml:space="preserve">11) определения размеров выплат стимулирующего характера, в том числе размеров выплат по итогам работы,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w:t>
      </w:r>
    </w:p>
    <w:p w:rsidR="00B6588E" w:rsidRPr="00BB49E0" w:rsidRDefault="00B6588E" w:rsidP="00B6588E">
      <w:pPr>
        <w:pStyle w:val="Default"/>
        <w:spacing w:line="276" w:lineRule="auto"/>
        <w:jc w:val="both"/>
        <w:rPr>
          <w:sz w:val="28"/>
          <w:szCs w:val="28"/>
        </w:rPr>
      </w:pPr>
      <w:r w:rsidRPr="00BB49E0">
        <w:rPr>
          <w:sz w:val="28"/>
          <w:szCs w:val="28"/>
        </w:rPr>
        <w:t xml:space="preserve">12)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 </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13)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минимального размера оплаты труда, имея в виду, что для учителей и других педагогических работников нормой рабочего времени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B6588E" w:rsidRPr="00BB49E0" w:rsidRDefault="00B6588E" w:rsidP="00B6588E">
      <w:pPr>
        <w:pStyle w:val="Default"/>
        <w:spacing w:line="276" w:lineRule="auto"/>
        <w:jc w:val="both"/>
        <w:rPr>
          <w:sz w:val="28"/>
          <w:szCs w:val="28"/>
        </w:rPr>
      </w:pPr>
      <w:r w:rsidRPr="00BB49E0">
        <w:rPr>
          <w:sz w:val="28"/>
          <w:szCs w:val="28"/>
        </w:rPr>
        <w:t xml:space="preserve">14) единых рекомендаций по установлению на федеральном, региональном и местном уровнях систем оплаты труда работников государственных учреждений, утвержденных ежегодно решением Российской трехсторонней комиссии по регулированию социально-трудовых отношений; </w:t>
      </w:r>
    </w:p>
    <w:p w:rsidR="00B6588E" w:rsidRPr="00BB49E0" w:rsidRDefault="00B6588E" w:rsidP="00B6588E">
      <w:pPr>
        <w:pStyle w:val="Default"/>
        <w:spacing w:line="276" w:lineRule="auto"/>
        <w:jc w:val="both"/>
        <w:rPr>
          <w:sz w:val="28"/>
          <w:szCs w:val="28"/>
        </w:rPr>
      </w:pPr>
      <w:r w:rsidRPr="00BB49E0">
        <w:rPr>
          <w:sz w:val="28"/>
          <w:szCs w:val="28"/>
        </w:rPr>
        <w:t xml:space="preserve">15) формирования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w:t>
      </w:r>
      <w:r w:rsidRPr="00BB49E0">
        <w:rPr>
          <w:sz w:val="28"/>
          <w:szCs w:val="28"/>
        </w:rPr>
        <w:lastRenderedPageBreak/>
        <w:t xml:space="preserve">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ведущие к дополнительной интенсификации труда; </w:t>
      </w:r>
    </w:p>
    <w:p w:rsidR="00B6588E" w:rsidRPr="00BB49E0" w:rsidRDefault="00B6588E" w:rsidP="00B6588E">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16) регулирования оплаты труда учителей малокомплектных общеобразовательных организаций, в которых обучающиеся начальных классов объединяются в классы-комплекты, в объеме 1,5 ставки.</w:t>
      </w:r>
    </w:p>
    <w:p w:rsidR="00B6588E" w:rsidRPr="00BB49E0" w:rsidRDefault="00B6588E" w:rsidP="00B6588E">
      <w:pPr>
        <w:spacing w:after="0"/>
        <w:contextualSpacing/>
        <w:jc w:val="both"/>
        <w:rPr>
          <w:rFonts w:ascii="Times New Roman" w:hAnsi="Times New Roman" w:cs="Times New Roman"/>
          <w:sz w:val="28"/>
          <w:szCs w:val="28"/>
        </w:rPr>
      </w:pPr>
      <w:r w:rsidRPr="00BB49E0">
        <w:rPr>
          <w:rFonts w:ascii="Times New Roman" w:hAnsi="Times New Roman" w:cs="Times New Roman"/>
          <w:sz w:val="28"/>
          <w:szCs w:val="28"/>
        </w:rPr>
        <w:t xml:space="preserve">       6.3. При исчислении гарантированной части заработной платы педагогических работников в организации применяется форма тарификационного списка  в целях:</w:t>
      </w:r>
    </w:p>
    <w:p w:rsidR="00B6588E" w:rsidRPr="00BB49E0" w:rsidRDefault="00B6588E" w:rsidP="00B6588E">
      <w:pPr>
        <w:pStyle w:val="a4"/>
        <w:spacing w:before="0" w:beforeAutospacing="0" w:after="0" w:afterAutospacing="0" w:line="276" w:lineRule="auto"/>
        <w:ind w:firstLine="540"/>
        <w:contextualSpacing/>
        <w:jc w:val="both"/>
        <w:rPr>
          <w:sz w:val="28"/>
          <w:szCs w:val="28"/>
        </w:rPr>
      </w:pPr>
      <w:r w:rsidRPr="00BB49E0">
        <w:rPr>
          <w:sz w:val="28"/>
          <w:szCs w:val="28"/>
        </w:rPr>
        <w:t>а) обеспечения порядка учета всех видов выплат, гарантируемых педагогическому работнику в зависимости от фактического объема учебной (преподавательской, педагогической) работы, компенсационных выплат, в том числе ежемесячного денежного вознаграждения за классное руководство, а также стимулирующих выплат, носящих обязательный характер;</w:t>
      </w:r>
    </w:p>
    <w:p w:rsidR="00B6588E" w:rsidRPr="00BB49E0" w:rsidRDefault="00B6588E" w:rsidP="00B6588E">
      <w:pPr>
        <w:pStyle w:val="a4"/>
        <w:spacing w:before="168" w:beforeAutospacing="0" w:after="0" w:afterAutospacing="0" w:line="276" w:lineRule="auto"/>
        <w:ind w:firstLine="540"/>
        <w:contextualSpacing/>
        <w:jc w:val="both"/>
        <w:rPr>
          <w:sz w:val="28"/>
          <w:szCs w:val="28"/>
        </w:rPr>
      </w:pPr>
      <w:r w:rsidRPr="00BB49E0">
        <w:rPr>
          <w:sz w:val="28"/>
          <w:szCs w:val="28"/>
        </w:rPr>
        <w:t>б) обеспечения сохранения заработной платы, установленной при тарификации, в каникулярный период и в период отмены (приостановки) 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периоды не совпадают с ежегодными основными удлиненными и ежегодными дополнительными оплачиваемыми отпусками.</w:t>
      </w:r>
    </w:p>
    <w:p w:rsidR="00B6588E" w:rsidRPr="00BB49E0" w:rsidRDefault="00B6588E" w:rsidP="00B6588E">
      <w:pPr>
        <w:pStyle w:val="a4"/>
        <w:spacing w:before="168" w:beforeAutospacing="0" w:after="0" w:afterAutospacing="0" w:line="276" w:lineRule="auto"/>
        <w:ind w:firstLine="540"/>
        <w:contextualSpacing/>
        <w:jc w:val="both"/>
        <w:rPr>
          <w:sz w:val="28"/>
          <w:szCs w:val="28"/>
        </w:rPr>
      </w:pPr>
      <w:r w:rsidRPr="00BB49E0">
        <w:rPr>
          <w:sz w:val="28"/>
          <w:szCs w:val="28"/>
        </w:rPr>
        <w:t>Тарификационный список педагогических работников согласовывается с выборным органом первичной профсоюзной организации и утверждается приказом руководителя организации с детализацией гарантированной части заработной платы (оклада, ставки заработной платы, видов и размеров персональных и компенсационных выплат) на начало учебного года. Работодатель знакомит работников с тарификационным списком под роспись.</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6.4. В случаях, когда размер оплаты труда работника образовательной организации зависит от опыта работы, образования, квалификационной категории, ученой степени, почетного звания, право на его изменение возникает в следующие сроки:</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 при увеличении опыта педагогической работы, опыта работы по специальности – со дня достижения соответствующего опыта работы, если документы находятся в организации, или со дня представления документа об опыте работы, дающем право на повышение размера оклада (должностного оклада), ставки заработной платы;</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 при получении образования или восстановлении документов об образовании – со дня представления соответствующего документа;</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 при присвоении квалификационной категории − со дня вынесения решения аттестационной комиссии по аттестации педагогических работников;</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4) при присвоении почетных званий, начинающихся со слов «Народный…», «Заслуженный…» - со дня присвоения;</w:t>
      </w:r>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6.5.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 147 ТК РФ. Минимальный размер повышения оплаты труда работникам, занятым на работах с вредными условиями труда составляет 4% тарифной ставки (оклада).</w:t>
      </w:r>
    </w:p>
    <w:p w:rsidR="00B6588E" w:rsidRPr="00BB49E0" w:rsidRDefault="00B6588E" w:rsidP="00BE6696">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Конкретный размер повышения оплаты труда устанавливается работникам с учетом мнения первичной профсоюзной организации, результатов специальной оценки условий труда и степени класса вредности. </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6.6. Оплата труда работников в ночное время (с 22 часов до 6 часов) производится в размере 35 процентов части оклада (должностного оклада), рассчитанного за час работы за каждый час работы в ночное время.</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6.7.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B6588E" w:rsidRPr="00BB49E0" w:rsidRDefault="00B6588E" w:rsidP="00B6588E">
      <w:pPr>
        <w:pStyle w:val="ConsPlusNormal"/>
        <w:spacing w:line="276" w:lineRule="auto"/>
        <w:ind w:firstLine="567"/>
        <w:jc w:val="both"/>
      </w:pPr>
      <w:r w:rsidRPr="00BB49E0">
        <w:t xml:space="preserve">6.8. Стороны при регулировании вопросов обеспечения гарантий по оплате труда отдельных категорий работников организации исходят из того, что специалистам,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краевыми государственными или муниципальными образовательными учреждениями(образовательными организациями), либо продолжающим работу в образовательном учреждении (образовательной организации), устанавливается персональная выплата в размере 20 %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w:t>
      </w:r>
      <w:r w:rsidRPr="00BB49E0">
        <w:lastRenderedPageBreak/>
        <w:t>окончания учебного заведения и сохраняется при поступлении педагогического работника в другое краевое государственное или муниципальное образовательное учреждение (образовательную организацию).</w:t>
      </w:r>
    </w:p>
    <w:p w:rsidR="00B6588E" w:rsidRPr="00BB49E0" w:rsidRDefault="00B6588E" w:rsidP="00B6588E">
      <w:pPr>
        <w:pStyle w:val="ConsPlusNormal"/>
        <w:spacing w:line="276" w:lineRule="auto"/>
        <w:ind w:firstLine="567"/>
        <w:jc w:val="both"/>
      </w:pPr>
      <w:r w:rsidRPr="00BB49E0">
        <w:t>6.9. 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6.10. Заработная плата выплачивается работникам в денежной форме.</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Заработная плата производится работникам не реже чем каждые полмесяца (</w:t>
      </w:r>
      <w:r w:rsidRPr="00BB49E0">
        <w:rPr>
          <w:rFonts w:ascii="Times New Roman" w:hAnsi="Times New Roman" w:cs="Times New Roman"/>
          <w:b/>
          <w:sz w:val="28"/>
          <w:szCs w:val="28"/>
        </w:rPr>
        <w:t>25</w:t>
      </w:r>
      <w:r w:rsidRPr="00BB49E0">
        <w:rPr>
          <w:rFonts w:ascii="Times New Roman" w:hAnsi="Times New Roman" w:cs="Times New Roman"/>
          <w:sz w:val="28"/>
          <w:szCs w:val="28"/>
        </w:rPr>
        <w:t xml:space="preserve"> числа текущего месяца – за первую половину месяца и </w:t>
      </w:r>
      <w:r w:rsidRPr="00BB49E0">
        <w:rPr>
          <w:rFonts w:ascii="Times New Roman" w:hAnsi="Times New Roman" w:cs="Times New Roman"/>
          <w:b/>
          <w:sz w:val="28"/>
          <w:szCs w:val="28"/>
        </w:rPr>
        <w:t>10</w:t>
      </w:r>
      <w:r w:rsidRPr="00BB49E0">
        <w:rPr>
          <w:rFonts w:ascii="Times New Roman" w:hAnsi="Times New Roman" w:cs="Times New Roman"/>
          <w:sz w:val="28"/>
          <w:szCs w:val="28"/>
        </w:rPr>
        <w:t>числа месяца, следующего за отработанным – за вторую половину месяца). При совпадении дня выплаты с выходным или нерабочим праздничным днем выплата заработной платы производится накануне этого дня.</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Если работник принят с 1-го по 9-е число, первая заработная плата выплачивается тремя частями:</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 10-го числа текущего месяца – пропорционально отработанному времени со дня приема на работу; </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25-го числа текущего месяца – за первую половину календарного месяца с учетом ранее выплаченной суммы;</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10-го числа следующего месяца за вторую половину прошедшего месяца.</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Если работник принят с 16-го по 24-е число, первая заработная плата выплачивается двумя частями:</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 25-го числа текущего месяца – пропорционально отработанному времени со дня приема на работу; </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10-го числа следующего месяца за вторую половину прошедшего месяца, с учетом ранее выплаченной суммы.</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При выплате заработной платы работнику вручается расчетный листок, с указанием:</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составных частей заработной платы, причитающейся ему за соответствующий период;</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размеров иных сумм, начисленных работнику, в том числе денежной компенсации за нарушение руководителем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размеров и оснований произведенных удержаний;</w:t>
      </w:r>
    </w:p>
    <w:p w:rsidR="00B6588E" w:rsidRPr="00BB49E0" w:rsidRDefault="00B6588E" w:rsidP="00B6588E">
      <w:pPr>
        <w:spacing w:after="0"/>
        <w:ind w:right="21" w:firstLine="540"/>
        <w:jc w:val="both"/>
        <w:rPr>
          <w:rFonts w:ascii="Times New Roman" w:hAnsi="Times New Roman" w:cs="Times New Roman"/>
          <w:sz w:val="28"/>
          <w:szCs w:val="28"/>
        </w:rPr>
      </w:pPr>
      <w:r w:rsidRPr="00BB49E0">
        <w:rPr>
          <w:rFonts w:ascii="Times New Roman" w:hAnsi="Times New Roman" w:cs="Times New Roman"/>
          <w:sz w:val="28"/>
          <w:szCs w:val="28"/>
        </w:rPr>
        <w:t>– общей денежной суммы, подлежащей выплате.</w:t>
      </w:r>
    </w:p>
    <w:p w:rsidR="00B6588E" w:rsidRPr="00BB49E0" w:rsidRDefault="00B6588E" w:rsidP="00B6588E">
      <w:pPr>
        <w:pStyle w:val="a4"/>
        <w:spacing w:before="0" w:beforeAutospacing="0" w:after="0" w:afterAutospacing="0" w:line="276" w:lineRule="auto"/>
        <w:ind w:firstLine="540"/>
        <w:jc w:val="both"/>
        <w:rPr>
          <w:sz w:val="28"/>
          <w:szCs w:val="28"/>
        </w:rPr>
      </w:pPr>
      <w:r w:rsidRPr="00BB49E0">
        <w:rPr>
          <w:sz w:val="28"/>
          <w:szCs w:val="28"/>
        </w:rPr>
        <w:t xml:space="preserve">6.11. Работникам организации на основании приказа руководителя в пределах бюджетных ассигнований на оплату труда работников, а также средств от </w:t>
      </w:r>
      <w:r w:rsidRPr="00BB49E0">
        <w:rPr>
          <w:sz w:val="28"/>
          <w:szCs w:val="28"/>
        </w:rPr>
        <w:lastRenderedPageBreak/>
        <w:t xml:space="preserve">приносящей доход деятельности, могут устанавливаться выплаты стимулирующего характера. </w:t>
      </w:r>
    </w:p>
    <w:p w:rsidR="00B6588E" w:rsidRPr="00BB49E0" w:rsidRDefault="00B6588E" w:rsidP="00B6588E">
      <w:pPr>
        <w:spacing w:after="0"/>
        <w:ind w:right="21" w:firstLine="567"/>
        <w:jc w:val="both"/>
        <w:rPr>
          <w:rFonts w:ascii="Times New Roman" w:hAnsi="Times New Roman" w:cs="Times New Roman"/>
          <w:sz w:val="28"/>
          <w:szCs w:val="28"/>
        </w:rPr>
      </w:pPr>
      <w:r w:rsidRPr="00BB49E0">
        <w:rPr>
          <w:rFonts w:ascii="Times New Roman" w:hAnsi="Times New Roman" w:cs="Times New Roman"/>
          <w:sz w:val="28"/>
          <w:szCs w:val="28"/>
        </w:rPr>
        <w:t>Виды, условия и размер выплат устанавливаются в соответствии с Положением об оплате труда.</w:t>
      </w:r>
    </w:p>
    <w:p w:rsidR="00B6588E" w:rsidRPr="00BB49E0" w:rsidRDefault="00B6588E" w:rsidP="00B6588E">
      <w:pPr>
        <w:spacing w:after="0"/>
        <w:ind w:right="21" w:firstLine="567"/>
        <w:jc w:val="both"/>
        <w:rPr>
          <w:rFonts w:ascii="Times New Roman" w:hAnsi="Times New Roman" w:cs="Times New Roman"/>
          <w:sz w:val="28"/>
          <w:szCs w:val="28"/>
        </w:rPr>
      </w:pPr>
      <w:r w:rsidRPr="00BB49E0">
        <w:rPr>
          <w:rFonts w:ascii="Times New Roman" w:hAnsi="Times New Roman" w:cs="Times New Roman"/>
          <w:sz w:val="28"/>
          <w:szCs w:val="28"/>
        </w:rPr>
        <w:t>В целях обеспечения объективной оценки результатов труда работников и общественного участия в распределении стимулирующих выплат в образовательной организации создается комиссия по распределению стимулирующей части фонда оплаты труда работников организации (далее - Комиссия). В состав Комиссии входит председатель первичной профсоюзной организации.</w:t>
      </w:r>
    </w:p>
    <w:p w:rsidR="00B6588E" w:rsidRPr="00BB49E0" w:rsidRDefault="00B6588E" w:rsidP="00B6588E">
      <w:pPr>
        <w:pStyle w:val="a4"/>
        <w:spacing w:before="0" w:beforeAutospacing="0" w:after="0" w:afterAutospacing="0" w:line="276" w:lineRule="auto"/>
        <w:ind w:firstLine="540"/>
        <w:jc w:val="both"/>
        <w:rPr>
          <w:sz w:val="28"/>
          <w:szCs w:val="28"/>
        </w:rPr>
      </w:pPr>
      <w:r w:rsidRPr="00BB49E0">
        <w:rPr>
          <w:sz w:val="28"/>
          <w:szCs w:val="28"/>
        </w:rPr>
        <w:t>Стимулирующие выплаты за важность выполняемой работы, степень самостоятельности и ответственности при выполнении поставленных задач, выплаты за интенсивность и высокие результаты работы, выплаты за качество выполняемых работ, устанавливаются ежемесячно и выплачиваются ежемесячно пропорционально отработанному работником времени.</w:t>
      </w:r>
    </w:p>
    <w:p w:rsidR="00B6588E" w:rsidRPr="00BB49E0" w:rsidRDefault="00B6588E" w:rsidP="00B6588E">
      <w:pPr>
        <w:pStyle w:val="a4"/>
        <w:shd w:val="clear" w:color="auto" w:fill="FFFFFF"/>
        <w:spacing w:before="0" w:beforeAutospacing="0" w:after="0" w:afterAutospacing="0" w:line="276" w:lineRule="auto"/>
        <w:ind w:firstLine="709"/>
        <w:jc w:val="both"/>
        <w:rPr>
          <w:rFonts w:eastAsia="Liberation Serif"/>
          <w:kern w:val="1"/>
          <w:sz w:val="28"/>
          <w:szCs w:val="28"/>
        </w:rPr>
      </w:pPr>
      <w:r w:rsidRPr="00BB49E0">
        <w:rPr>
          <w:rFonts w:eastAsia="Liberation Serif"/>
          <w:kern w:val="1"/>
          <w:sz w:val="28"/>
          <w:szCs w:val="28"/>
        </w:rPr>
        <w:t xml:space="preserve">Стимулирующие выплаты по итогам работы могут </w:t>
      </w:r>
      <w:r w:rsidRPr="00BB49E0">
        <w:rPr>
          <w:rFonts w:eastAsia="Liberation Serif"/>
          <w:kern w:val="1"/>
          <w:sz w:val="28"/>
          <w:szCs w:val="28"/>
          <w:lang w:val="zh-CN"/>
        </w:rPr>
        <w:t>выплачиват</w:t>
      </w:r>
      <w:r w:rsidRPr="00BB49E0">
        <w:rPr>
          <w:rFonts w:eastAsia="Liberation Serif"/>
          <w:kern w:val="1"/>
          <w:sz w:val="28"/>
          <w:szCs w:val="28"/>
        </w:rPr>
        <w:t>ь</w:t>
      </w:r>
      <w:r w:rsidRPr="00BB49E0">
        <w:rPr>
          <w:rFonts w:eastAsia="Liberation Serif"/>
          <w:kern w:val="1"/>
          <w:sz w:val="28"/>
          <w:szCs w:val="28"/>
          <w:lang w:val="zh-CN"/>
        </w:rPr>
        <w:t xml:space="preserve">ся </w:t>
      </w:r>
      <w:r w:rsidRPr="00BB49E0">
        <w:rPr>
          <w:rFonts w:eastAsia="Liberation Serif"/>
          <w:kern w:val="1"/>
          <w:sz w:val="28"/>
          <w:szCs w:val="28"/>
        </w:rPr>
        <w:t>работнику ежеквартально и по итогам года, с учетом отработанного времени.</w:t>
      </w:r>
    </w:p>
    <w:p w:rsidR="00B6588E" w:rsidRPr="00BB49E0" w:rsidRDefault="00B6588E" w:rsidP="00B6588E">
      <w:pPr>
        <w:pStyle w:val="ConsPlusNormal"/>
        <w:spacing w:line="276" w:lineRule="auto"/>
        <w:ind w:firstLine="567"/>
        <w:jc w:val="both"/>
        <w:rPr>
          <w:b/>
        </w:rPr>
      </w:pPr>
      <w:r w:rsidRPr="00BB49E0">
        <w:t>6.12.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B6588E" w:rsidRPr="00BB49E0" w:rsidRDefault="00B6588E" w:rsidP="00B6588E">
      <w:pPr>
        <w:pStyle w:val="ConsPlusNormal"/>
        <w:spacing w:line="276" w:lineRule="auto"/>
        <w:ind w:firstLine="567"/>
        <w:jc w:val="both"/>
      </w:pPr>
      <w:bookmarkStart w:id="13" w:name="sub_5121"/>
      <w:r w:rsidRPr="00BB49E0">
        <w:t xml:space="preserve">а) </w:t>
      </w:r>
      <w:bookmarkStart w:id="14" w:name="sub_5123"/>
      <w:bookmarkEnd w:id="13"/>
      <w:r w:rsidRPr="00BB49E0">
        <w:t>работа на временной основе в объединенных подгруппах (классах);</w:t>
      </w:r>
    </w:p>
    <w:p w:rsidR="00B6588E" w:rsidRPr="00BB49E0" w:rsidRDefault="00B6588E" w:rsidP="00B6588E">
      <w:pPr>
        <w:pStyle w:val="ConsPlusNormal"/>
        <w:spacing w:line="276" w:lineRule="auto"/>
        <w:ind w:firstLine="567"/>
        <w:jc w:val="both"/>
      </w:pPr>
      <w:bookmarkStart w:id="15" w:name="sub_5124"/>
      <w:bookmarkEnd w:id="14"/>
      <w:r w:rsidRPr="00BB49E0">
        <w:t>б) осуществление образовательной деятельности в классах, в состав которых входит обучающийся (обучающиеся) с ОВЗ.</w:t>
      </w:r>
      <w:bookmarkEnd w:id="15"/>
    </w:p>
    <w:p w:rsidR="00B6588E" w:rsidRPr="00BB49E0" w:rsidRDefault="00B6588E" w:rsidP="00B6588E">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6.13.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B6588E" w:rsidRPr="00BB49E0" w:rsidRDefault="00B6588E" w:rsidP="00B6588E">
      <w:pPr>
        <w:spacing w:after="0"/>
        <w:ind w:firstLine="567"/>
        <w:jc w:val="both"/>
        <w:rPr>
          <w:rFonts w:ascii="Times New Roman" w:hAnsi="Times New Roman" w:cs="Times New Roman"/>
          <w:sz w:val="28"/>
          <w:szCs w:val="28"/>
          <w:u w:val="single"/>
        </w:rPr>
      </w:pPr>
      <w:r w:rsidRPr="00BB49E0">
        <w:rPr>
          <w:rFonts w:ascii="Times New Roman" w:hAnsi="Times New Roman" w:cs="Times New Roman"/>
          <w:sz w:val="28"/>
          <w:szCs w:val="28"/>
        </w:rPr>
        <w:t>6.14. 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(статья 236 ТК РФ).</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6.15.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 Оплата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B6588E" w:rsidRPr="00BB49E0" w:rsidRDefault="00B6588E" w:rsidP="00B6588E">
      <w:pPr>
        <w:shd w:val="clear" w:color="auto" w:fill="FFFFFF"/>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lastRenderedPageBreak/>
        <w:t>В вышеуказанные периоды педагогические работники и иные работники привлекаются к выполнению работ в порядке и на условиях, предусмотренных Приказом № 536.</w:t>
      </w:r>
    </w:p>
    <w:p w:rsidR="00B6588E" w:rsidRPr="00BB49E0" w:rsidRDefault="00B6588E" w:rsidP="00B6588E">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6.16. Учителям и педагогическим работникам, которым не может быть обеспечена полная учебная нагрузка и норма часов педагогической работы,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случаях, установленных Приказом № 1601.</w:t>
      </w:r>
    </w:p>
    <w:p w:rsidR="00B6588E" w:rsidRPr="00BB49E0" w:rsidRDefault="00B6588E" w:rsidP="00B6588E">
      <w:pPr>
        <w:pStyle w:val="ConsPlusNormal"/>
        <w:spacing w:line="276" w:lineRule="auto"/>
        <w:ind w:firstLine="567"/>
        <w:jc w:val="both"/>
      </w:pPr>
      <w:r w:rsidRPr="00BB49E0">
        <w:t>6.17. Стороны пришли к соглашению:</w:t>
      </w:r>
    </w:p>
    <w:p w:rsidR="00B6588E" w:rsidRPr="00BB49E0" w:rsidRDefault="00B6588E" w:rsidP="00B6588E">
      <w:pPr>
        <w:pStyle w:val="ConsPlusNormal"/>
        <w:spacing w:line="276" w:lineRule="auto"/>
        <w:ind w:firstLine="567"/>
        <w:jc w:val="both"/>
      </w:pPr>
      <w:r w:rsidRPr="00BB49E0">
        <w:t>6.17.1. Проводить мониторинг установленных в организации систем оплаты труда, включая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руководителя, специалистов и других работников. Конкретные показатели мониторинга, порядок и сроки его проведения определяются сторонами Соглашения.</w:t>
      </w:r>
    </w:p>
    <w:p w:rsidR="00B6588E" w:rsidRPr="00BB49E0" w:rsidRDefault="00B6588E" w:rsidP="00B6588E">
      <w:pPr>
        <w:pStyle w:val="ConsPlusNormal"/>
        <w:spacing w:line="276" w:lineRule="auto"/>
        <w:ind w:firstLine="567"/>
        <w:jc w:val="both"/>
      </w:pPr>
      <w:r w:rsidRPr="00BB49E0">
        <w:t>6.17.2. Совместно разрабатывать предложения и рекомендации по совершенствованию нормативных правовых актов, регламентирующих условия оплаты труда работников организации.</w:t>
      </w:r>
    </w:p>
    <w:p w:rsidR="00B6588E" w:rsidRPr="00BB49E0" w:rsidRDefault="00B6588E" w:rsidP="00B6588E">
      <w:pPr>
        <w:pStyle w:val="ConsPlusNormal"/>
        <w:spacing w:line="276" w:lineRule="auto"/>
        <w:ind w:firstLine="567"/>
        <w:jc w:val="both"/>
      </w:pPr>
      <w:r w:rsidRPr="00BB49E0">
        <w:t>6.17.3. Совершенствовать показатели и критерии оценки качества работы педагогических и других категорий работников организации для определения размера выплат стимулирующего характера.</w:t>
      </w:r>
    </w:p>
    <w:p w:rsidR="00B6588E" w:rsidRPr="00BB49E0" w:rsidRDefault="00B6588E" w:rsidP="00B6588E">
      <w:pPr>
        <w:pStyle w:val="ConsPlusNormal"/>
        <w:spacing w:line="276" w:lineRule="auto"/>
        <w:ind w:firstLine="567"/>
        <w:jc w:val="both"/>
      </w:pPr>
      <w:r w:rsidRPr="00BB49E0">
        <w:t>6.17.4. Совместно осуществлять контроль за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организации, порядком установления выплат стимулирующего характера. Порядок и сроки проведения контрольных мероприятий определяются сторонами.</w:t>
      </w:r>
    </w:p>
    <w:p w:rsidR="00B6588E" w:rsidRPr="00BB49E0" w:rsidRDefault="00B6588E" w:rsidP="00B6588E">
      <w:pPr>
        <w:pStyle w:val="ConsPlusNormal"/>
        <w:spacing w:line="276" w:lineRule="auto"/>
        <w:ind w:firstLine="567"/>
        <w:jc w:val="both"/>
      </w:pPr>
      <w:r w:rsidRPr="00BB49E0">
        <w:t xml:space="preserve">6.18. </w:t>
      </w:r>
      <w:bookmarkStart w:id="16" w:name="sub_51171"/>
      <w:r w:rsidRPr="00BB49E0">
        <w:t>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средней заработной платы, должностных окладов (ставок), выплат компенсационного и стимулирующего характера, выплат по итогам работы в разрезе основных категорий работников.</w:t>
      </w:r>
    </w:p>
    <w:p w:rsidR="00B6588E" w:rsidRPr="00BB49E0" w:rsidRDefault="00B6588E" w:rsidP="00B6588E">
      <w:pPr>
        <w:pStyle w:val="ConsPlusNormal"/>
        <w:spacing w:line="276" w:lineRule="auto"/>
        <w:ind w:firstLine="567"/>
        <w:jc w:val="both"/>
      </w:pPr>
      <w:bookmarkStart w:id="17" w:name="sub_51172"/>
      <w:bookmarkEnd w:id="16"/>
      <w:r w:rsidRPr="00BB49E0">
        <w:t xml:space="preserve">6.19. Работодатель сохраняет за работниками, участвовавшими в забастовке из-за невыполнения условий коллективного договора по вине работодателя или учредителя, а также за работниками, приостановившими работу в порядке, предусмотренном </w:t>
      </w:r>
      <w:hyperlink r:id="rId16" w:history="1">
        <w:r w:rsidRPr="00BB49E0">
          <w:rPr>
            <w:rStyle w:val="a3"/>
            <w:bCs/>
          </w:rPr>
          <w:t>статьей 142</w:t>
        </w:r>
      </w:hyperlink>
      <w:r w:rsidRPr="00BB49E0">
        <w:t xml:space="preserve"> ТК РФ, заработную плату в полном размере.</w:t>
      </w:r>
      <w:bookmarkEnd w:id="17"/>
    </w:p>
    <w:p w:rsidR="00B6588E" w:rsidRPr="00BB49E0" w:rsidRDefault="00B6588E" w:rsidP="00B6588E">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6.20. Руководитель организации формирует и утверждает единое штатное расписание образовательной организации в пределах фонда оплаты труда, формирует структуру, штатную численность, перечень наименований должностей, профессий с указанием квалификаций и окладов, а также всех постоянных </w:t>
      </w:r>
      <w:r w:rsidRPr="00BB49E0">
        <w:rPr>
          <w:rFonts w:ascii="Times New Roman" w:hAnsi="Times New Roman" w:cs="Times New Roman"/>
          <w:sz w:val="28"/>
          <w:szCs w:val="28"/>
        </w:rPr>
        <w:lastRenderedPageBreak/>
        <w:t xml:space="preserve">(гарантированных) надбавок и доплат для каждой должности. </w:t>
      </w:r>
      <w:r w:rsidRPr="00BB49E0">
        <w:rPr>
          <w:rFonts w:ascii="Times New Roman" w:hAnsi="Times New Roman" w:cs="Times New Roman"/>
          <w:iCs/>
          <w:sz w:val="28"/>
          <w:szCs w:val="28"/>
        </w:rPr>
        <w:t xml:space="preserve">При составлении штатного расписания педагогические должности и должности руководителей образовательной организации включаются в соответствии с номенклатурой должностей согласно </w:t>
      </w:r>
      <w:r w:rsidRPr="00BB49E0">
        <w:rPr>
          <w:rFonts w:ascii="Times New Roman" w:hAnsi="Times New Roman" w:cs="Times New Roman"/>
          <w:sz w:val="28"/>
          <w:szCs w:val="28"/>
        </w:rPr>
        <w:t>Постановлению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B6588E" w:rsidRPr="00BB49E0" w:rsidRDefault="00B6588E" w:rsidP="00B6588E">
      <w:pPr>
        <w:autoSpaceDE w:val="0"/>
        <w:autoSpaceDN w:val="0"/>
        <w:adjustRightInd w:val="0"/>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В трудовой договор с работником включаются наименование должности (профессии), на которую трудоустраивается работник (статьи 15, 57 ТК РФ) только на основании штатного расписания. В штатное расписание включаются все должности вне зависимости от того, заняты данные должности или являются вакантными.</w:t>
      </w:r>
    </w:p>
    <w:p w:rsidR="00AD6905" w:rsidRPr="00BB49E0" w:rsidRDefault="00AD6905" w:rsidP="00D6481D">
      <w:pPr>
        <w:spacing w:after="0"/>
        <w:ind w:firstLine="540"/>
        <w:jc w:val="center"/>
        <w:rPr>
          <w:rFonts w:ascii="Times New Roman" w:hAnsi="Times New Roman" w:cs="Times New Roman"/>
          <w:b/>
          <w:sz w:val="28"/>
          <w:szCs w:val="28"/>
        </w:rPr>
      </w:pPr>
    </w:p>
    <w:p w:rsidR="00D6481D" w:rsidRPr="00BB49E0" w:rsidRDefault="00D6481D" w:rsidP="00AD6905">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V</w:t>
      </w:r>
      <w:r w:rsidRPr="00BB49E0">
        <w:rPr>
          <w:rFonts w:ascii="Times New Roman" w:hAnsi="Times New Roman" w:cs="Times New Roman"/>
          <w:b/>
          <w:sz w:val="28"/>
          <w:szCs w:val="28"/>
        </w:rPr>
        <w:t>II Гарантии и компенсации</w:t>
      </w:r>
    </w:p>
    <w:p w:rsidR="00D6481D" w:rsidRPr="00BB49E0" w:rsidRDefault="00D6481D" w:rsidP="00D6481D">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7.1. В соответствии с Постановлением Главы Нижнеингашского района № 658 от 15.12.2016г. «Об утверждении Примерного положения об оплате труда работников муниципальных образовательных организаций Нижнеингашского района и прочих организаций, подведомственных управлению образования Нижнеингашского района» работникам организации в пределах утвержденного фонда оплаты труда на основании приказа руководителя организации осуществляться единовременная материальная помощь в размере три тысяч рублей по каждому основанию: </w:t>
      </w:r>
    </w:p>
    <w:p w:rsidR="00D6481D" w:rsidRPr="00BB49E0" w:rsidRDefault="00D6481D" w:rsidP="00D6481D">
      <w:pPr>
        <w:spacing w:after="0"/>
        <w:ind w:firstLine="540"/>
        <w:jc w:val="both"/>
        <w:rPr>
          <w:rFonts w:ascii="Times New Roman" w:hAnsi="Times New Roman" w:cs="Times New Roman"/>
          <w:sz w:val="28"/>
          <w:szCs w:val="28"/>
        </w:rPr>
      </w:pPr>
      <w:r w:rsidRPr="00BB49E0">
        <w:rPr>
          <w:rFonts w:ascii="Times New Roman" w:hAnsi="Times New Roman" w:cs="Times New Roman"/>
          <w:sz w:val="28"/>
          <w:szCs w:val="28"/>
        </w:rPr>
        <w:t xml:space="preserve">- в связи с бракосочетанием, </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 рождением ребенка, </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в связи со смертью супруга (супруги) или близких родственников (детей, родителей).</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7.2. Федеральным законом от 27.05.1998 № 76-ФЗ предусмотрены права и социальная защита военнослужащих, граждан Российской Федерации, уволенных с военной службы, и членов их семей. </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bCs/>
          <w:sz w:val="28"/>
          <w:szCs w:val="28"/>
        </w:rPr>
        <w:t xml:space="preserve">Кроме этого, гражданам, работающим до призыва </w:t>
      </w:r>
      <w:r w:rsidRPr="00BB49E0">
        <w:rPr>
          <w:rFonts w:ascii="Times New Roman" w:hAnsi="Times New Roman" w:cs="Times New Roman"/>
          <w:sz w:val="28"/>
          <w:szCs w:val="28"/>
        </w:rPr>
        <w:t xml:space="preserve">на военную службу и принятым в течение года на прежнее место работы впервые после увольнения с военной службы, </w:t>
      </w:r>
      <w:r w:rsidRPr="00BB49E0">
        <w:rPr>
          <w:rFonts w:ascii="Times New Roman" w:hAnsi="Times New Roman" w:cs="Times New Roman"/>
          <w:bCs/>
          <w:sz w:val="28"/>
          <w:szCs w:val="28"/>
        </w:rPr>
        <w:t xml:space="preserve">предоставляется материальная помощь </w:t>
      </w:r>
      <w:r w:rsidRPr="00BB49E0">
        <w:rPr>
          <w:rFonts w:ascii="Times New Roman" w:hAnsi="Times New Roman" w:cs="Times New Roman"/>
          <w:sz w:val="28"/>
          <w:szCs w:val="28"/>
        </w:rPr>
        <w:t xml:space="preserve">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w:t>
      </w:r>
      <w:r w:rsidRPr="00BB49E0">
        <w:rPr>
          <w:rFonts w:ascii="Times New Roman" w:hAnsi="Times New Roman" w:cs="Times New Roman"/>
          <w:bCs/>
          <w:sz w:val="28"/>
          <w:szCs w:val="28"/>
        </w:rPr>
        <w:t>не менее 500 рублей за счет средств бюджета</w:t>
      </w:r>
      <w:r w:rsidRPr="00BB49E0">
        <w:rPr>
          <w:rFonts w:ascii="Times New Roman" w:hAnsi="Times New Roman" w:cs="Times New Roman"/>
          <w:sz w:val="28"/>
          <w:szCs w:val="28"/>
        </w:rPr>
        <w:t>, выделяемых на оплату труда.</w:t>
      </w:r>
    </w:p>
    <w:p w:rsidR="00D6481D" w:rsidRPr="00BB49E0" w:rsidRDefault="00D6481D" w:rsidP="00D6481D">
      <w:pPr>
        <w:pStyle w:val="ConsPlusNormal"/>
        <w:spacing w:line="276" w:lineRule="auto"/>
        <w:ind w:firstLine="567"/>
        <w:jc w:val="both"/>
        <w:rPr>
          <w:strike/>
        </w:rPr>
      </w:pPr>
      <w:r w:rsidRPr="00BB49E0">
        <w:t xml:space="preserve">7.3. Работники муниципальных образовательных организаций Нижнеингашского района пользуются льготами и компенсациями для организаций, расположенных в районах Крайнего Севера и приравненных к ним местностях, а также в других местностях с неблагоприятными природно-климатическими </w:t>
      </w:r>
      <w:r w:rsidRPr="00BB49E0">
        <w:lastRenderedPageBreak/>
        <w:t>условиями, установленными законодательством Российской Федерации, законодательством Красноярского края, а именно:</w:t>
      </w:r>
    </w:p>
    <w:p w:rsidR="00D6481D" w:rsidRPr="00BB49E0" w:rsidRDefault="00D6481D" w:rsidP="00D6481D">
      <w:pPr>
        <w:spacing w:after="0"/>
        <w:ind w:firstLine="708"/>
        <w:jc w:val="both"/>
        <w:rPr>
          <w:rFonts w:ascii="Times New Roman" w:hAnsi="Times New Roman" w:cs="Times New Roman"/>
          <w:sz w:val="28"/>
          <w:szCs w:val="28"/>
        </w:rPr>
      </w:pPr>
      <w:r w:rsidRPr="00BB49E0">
        <w:rPr>
          <w:rFonts w:ascii="Times New Roman" w:hAnsi="Times New Roman" w:cs="Times New Roman"/>
          <w:sz w:val="28"/>
          <w:szCs w:val="28"/>
        </w:rPr>
        <w:t>а) ежегодным дополнительным отпуском в соответствии со статьёй 14 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 продолжительностью 8 календарных дней;</w:t>
      </w:r>
    </w:p>
    <w:p w:rsidR="00D6481D" w:rsidRPr="00BB49E0" w:rsidRDefault="00D6481D" w:rsidP="00D6481D">
      <w:pPr>
        <w:spacing w:after="0"/>
        <w:ind w:firstLine="708"/>
        <w:jc w:val="both"/>
        <w:rPr>
          <w:rFonts w:ascii="Times New Roman" w:hAnsi="Times New Roman" w:cs="Times New Roman"/>
          <w:sz w:val="28"/>
          <w:szCs w:val="28"/>
        </w:rPr>
      </w:pPr>
      <w:r w:rsidRPr="00BB49E0">
        <w:rPr>
          <w:rFonts w:ascii="Times New Roman" w:hAnsi="Times New Roman" w:cs="Times New Roman"/>
          <w:sz w:val="28"/>
          <w:szCs w:val="28"/>
        </w:rPr>
        <w:t>б) единым районным коэффициентом к заработной плате и установленной процентной надбавкой к заработной плате в городе Красноярске, - 1,3 и 30% соответственно.</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7.4. Стороны совместно:</w:t>
      </w:r>
    </w:p>
    <w:p w:rsidR="00D6481D" w:rsidRPr="00BB49E0" w:rsidRDefault="00D6481D" w:rsidP="00D6481D">
      <w:pPr>
        <w:pStyle w:val="Default"/>
        <w:spacing w:line="276" w:lineRule="auto"/>
        <w:jc w:val="both"/>
        <w:rPr>
          <w:sz w:val="28"/>
          <w:szCs w:val="28"/>
        </w:rPr>
      </w:pPr>
      <w:r w:rsidRPr="00BB49E0">
        <w:rPr>
          <w:sz w:val="28"/>
          <w:szCs w:val="28"/>
        </w:rPr>
        <w:t xml:space="preserve">7.4.1. Ходатайствуют перед органом местного самоуправления о предоставлении жилья нуждающимся работникам. Ведут учет работников, нуждающихся в улучшении жилищных условий. </w:t>
      </w:r>
    </w:p>
    <w:p w:rsidR="00D6481D" w:rsidRPr="00BB49E0" w:rsidRDefault="00D6481D" w:rsidP="00D6481D">
      <w:pPr>
        <w:pStyle w:val="Default"/>
        <w:spacing w:line="276" w:lineRule="auto"/>
        <w:jc w:val="both"/>
        <w:rPr>
          <w:sz w:val="28"/>
          <w:szCs w:val="28"/>
        </w:rPr>
      </w:pPr>
      <w:r w:rsidRPr="00BB49E0">
        <w:rPr>
          <w:sz w:val="28"/>
          <w:szCs w:val="28"/>
        </w:rPr>
        <w:t xml:space="preserve">7.4.2. В соответствии со ст. 217 Налогового кодекса Российской Федерации, в целях создания системы поддержки молодежи социальными выплатами, направленными на снижение миграции молодежи из района, на основании постановления администрации Нижнеингашского района от 29.10.2013 № 1276 «Об утверждении муниципальной программы «Молодежь Нижнеингашского района в ХХI веке», руководствуясь ст. 22, 39 Устава муниципального образования Нижнеингашский район Красноярского края, на основании закрепленного Порядка в Постановлении администрации Нижнеингашского района Красноярского края № 115 от 02.03.2022 г. предоставляет компенсацию по возмещению расходов на оплату жилых помещений, предоставляемых во временное пользование, связанных с выполнением служебных обязанностей молодыми специалистами в сферах образования, культуры, молодёжной политики, ветеринарной службы. </w:t>
      </w:r>
    </w:p>
    <w:p w:rsidR="00D6481D" w:rsidRPr="00BB49E0" w:rsidRDefault="00D6481D" w:rsidP="00D6481D">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7.4.3. Участвуют в распределении путевок для работников организации на санаторно-курортное лечение.</w:t>
      </w:r>
    </w:p>
    <w:p w:rsidR="00D6481D" w:rsidRPr="00BB49E0" w:rsidRDefault="00D6481D" w:rsidP="00D6481D">
      <w:pPr>
        <w:pStyle w:val="ConsPlusNormal"/>
        <w:spacing w:line="276" w:lineRule="auto"/>
        <w:ind w:firstLine="567"/>
        <w:jc w:val="both"/>
      </w:pPr>
      <w:r w:rsidRPr="00BB49E0">
        <w:t xml:space="preserve">7.5. Работодатель обязан предоставить работнику отпуск (часть отпуска) на период лечения в случае необходимости при наличии у работника путевки на санаторно-курортное лечение. </w:t>
      </w:r>
    </w:p>
    <w:p w:rsidR="00D6481D" w:rsidRPr="00BB49E0" w:rsidRDefault="00D6481D" w:rsidP="00D6481D">
      <w:pPr>
        <w:pStyle w:val="ConsPlusNormal"/>
        <w:spacing w:line="276" w:lineRule="auto"/>
        <w:ind w:firstLine="567"/>
        <w:jc w:val="both"/>
      </w:pPr>
      <w:r w:rsidRPr="00BB49E0">
        <w:t>7.6. Стороны пришли к соглашению, что:</w:t>
      </w:r>
    </w:p>
    <w:p w:rsidR="00D6481D" w:rsidRPr="00BB49E0" w:rsidRDefault="00D6481D" w:rsidP="00D6481D">
      <w:pPr>
        <w:pStyle w:val="ConsPlusNormal"/>
        <w:spacing w:line="276" w:lineRule="auto"/>
        <w:ind w:firstLine="567"/>
        <w:jc w:val="both"/>
      </w:pPr>
      <w:r w:rsidRPr="00BB49E0">
        <w:t>7.6.1. Педагогические работники, а также иные лица образовательной организации  участвуют по решению министерства образования Красноярского края в подготовке и проведении государственной итоговой аттестации по образовательным программам основного общего образования (далее − ГИА-9) и среднего общего образования (далее − ГИА-11) по согласованию с работодателем.</w:t>
      </w:r>
    </w:p>
    <w:p w:rsidR="00D6481D" w:rsidRPr="00BB49E0" w:rsidRDefault="00D6481D" w:rsidP="00D6481D">
      <w:pPr>
        <w:pStyle w:val="ConsPlusNormal"/>
        <w:spacing w:line="276" w:lineRule="auto"/>
        <w:ind w:firstLine="567"/>
        <w:jc w:val="both"/>
      </w:pPr>
      <w:r w:rsidRPr="00BB49E0">
        <w:t>7.6.2. Работодатель направляет работников образовательной организации для участия в подготовке и проведении ГИА – 9 и ГИА – 11 с сохранением за ними места работы (должности) на время исполнения ими указанных обязанностей.</w:t>
      </w:r>
    </w:p>
    <w:p w:rsidR="00D6481D" w:rsidRPr="00BB49E0" w:rsidRDefault="00D6481D" w:rsidP="00D6481D">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hAnsi="Times New Roman" w:cs="Times New Roman"/>
          <w:sz w:val="28"/>
          <w:szCs w:val="28"/>
        </w:rPr>
        <w:lastRenderedPageBreak/>
        <w:t>7.6.3. За счет средств краевого бюджета работникам выплачивается компенсация, размер и порядок выплаты которой установлены постановлением Правительства Красноярского края от 07.08.2018 № 452-п «</w:t>
      </w:r>
      <w:r w:rsidRPr="00BB49E0">
        <w:rPr>
          <w:rFonts w:ascii="Times New Roman" w:eastAsia="Calibri" w:hAnsi="Times New Roman" w:cs="Times New Roman"/>
          <w:sz w:val="28"/>
          <w:szCs w:val="28"/>
        </w:rPr>
        <w:t>Об установлении размера и Порядка выплаты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 бюджета, выделяемых на проведение указанной государственной итоговой аттестации</w:t>
      </w:r>
      <w:r w:rsidRPr="00BB49E0">
        <w:rPr>
          <w:rFonts w:ascii="Times New Roman" w:hAnsi="Times New Roman" w:cs="Times New Roman"/>
          <w:sz w:val="28"/>
          <w:szCs w:val="28"/>
        </w:rPr>
        <w:t>».</w:t>
      </w:r>
    </w:p>
    <w:p w:rsidR="00D6481D" w:rsidRPr="00BB49E0" w:rsidRDefault="00D6481D" w:rsidP="00D6481D">
      <w:pPr>
        <w:pStyle w:val="ConsPlusNormal"/>
        <w:spacing w:line="276" w:lineRule="auto"/>
        <w:ind w:firstLine="567"/>
        <w:jc w:val="both"/>
      </w:pPr>
      <w:r w:rsidRPr="00BB49E0">
        <w:t>7.6.4. При проведении ГИА – 9 и ГИА – 11 обеспечивается безопасность и создаются комфортные условия труда работников, предоставляются оборудование, инструменты, техническая и методическая документация, необходимые для исполнения ими трудовых обязанностей.</w:t>
      </w:r>
    </w:p>
    <w:p w:rsidR="00D6481D" w:rsidRPr="00BB49E0" w:rsidRDefault="00D6481D" w:rsidP="00D6481D">
      <w:pPr>
        <w:pStyle w:val="Default"/>
        <w:spacing w:line="276" w:lineRule="auto"/>
        <w:jc w:val="both"/>
        <w:rPr>
          <w:sz w:val="28"/>
          <w:szCs w:val="28"/>
        </w:rPr>
      </w:pPr>
      <w:r w:rsidRPr="00BB49E0">
        <w:rPr>
          <w:sz w:val="28"/>
          <w:szCs w:val="28"/>
        </w:rPr>
        <w:t xml:space="preserve">7.7. Стороны пришли к соглашению о целесообразности предусматривать в коллективном договоре образовательной организации (а также в перечне выплат стимулирующего характера как приложении к нему) возможность установления выплаты (доплаты) работнику (работникам), на которого (на которых) с письменного согласия возложены общественно значимые виды деятельности: </w:t>
      </w:r>
    </w:p>
    <w:p w:rsidR="00D6481D" w:rsidRPr="00BB49E0" w:rsidRDefault="00D6481D" w:rsidP="00D6481D">
      <w:pPr>
        <w:pStyle w:val="Default"/>
        <w:spacing w:line="276" w:lineRule="auto"/>
        <w:jc w:val="both"/>
        <w:rPr>
          <w:sz w:val="28"/>
          <w:szCs w:val="28"/>
        </w:rPr>
      </w:pPr>
      <w:r w:rsidRPr="00BB49E0">
        <w:rPr>
          <w:sz w:val="28"/>
          <w:szCs w:val="28"/>
        </w:rPr>
        <w:t xml:space="preserve">1) по содействию созданию условий, повышающих результативность деятельности образовательной организации, благоприятного климата в коллективе; </w:t>
      </w:r>
    </w:p>
    <w:p w:rsidR="00D6481D" w:rsidRPr="00BB49E0" w:rsidRDefault="00D6481D" w:rsidP="00D6481D">
      <w:pPr>
        <w:pStyle w:val="ConsPlusNormal"/>
        <w:spacing w:line="276" w:lineRule="auto"/>
        <w:ind w:firstLine="567"/>
        <w:jc w:val="both"/>
      </w:pPr>
      <w:r w:rsidRPr="00BB49E0">
        <w:t>2) по участию в разработке локальных нормативных актов, подготовке и организации социально значимых мероприятий в образовательной организации.</w:t>
      </w:r>
    </w:p>
    <w:p w:rsidR="00D6481D" w:rsidRPr="00BB49E0" w:rsidRDefault="00D6481D" w:rsidP="00D6481D">
      <w:pPr>
        <w:pStyle w:val="Default"/>
        <w:spacing w:line="276" w:lineRule="auto"/>
        <w:jc w:val="both"/>
        <w:rPr>
          <w:sz w:val="28"/>
          <w:szCs w:val="28"/>
        </w:rPr>
      </w:pPr>
      <w:r w:rsidRPr="00BB49E0">
        <w:rPr>
          <w:sz w:val="28"/>
          <w:szCs w:val="28"/>
        </w:rPr>
        <w:t>7.8. Педагогическим работникам, молодым специалистам (в возрасте не старше 35 лет), окончившим учреждение высшего, среднего профессионального и впервые приступившим к трудовой деятельности в организации не позднее трех лет после окончания образовательной организации высшего или профессионального образования, выплачивается единовременная выплата подъемных в размере 20 000 рублей при устройстве на работу молодых специалистов в сфере «Образование» в том числе дополнительного образования на основании Постановления главы Нижнеингашского района № 547 от 22.09.2017.</w:t>
      </w:r>
    </w:p>
    <w:p w:rsidR="00AD6905" w:rsidRPr="00BB49E0" w:rsidRDefault="00AD6905" w:rsidP="009F2B49">
      <w:pPr>
        <w:spacing w:after="0"/>
        <w:ind w:firstLine="540"/>
        <w:jc w:val="center"/>
        <w:rPr>
          <w:rFonts w:ascii="Times New Roman" w:hAnsi="Times New Roman" w:cs="Times New Roman"/>
          <w:b/>
          <w:sz w:val="28"/>
          <w:szCs w:val="28"/>
        </w:rPr>
      </w:pPr>
    </w:p>
    <w:p w:rsidR="009F2B49" w:rsidRPr="00BB49E0" w:rsidRDefault="009F2B49" w:rsidP="009F2B49">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VIII</w:t>
      </w:r>
      <w:r w:rsidRPr="00BB49E0">
        <w:rPr>
          <w:rFonts w:ascii="Times New Roman" w:hAnsi="Times New Roman" w:cs="Times New Roman"/>
          <w:b/>
          <w:sz w:val="28"/>
          <w:szCs w:val="28"/>
        </w:rPr>
        <w:t>. Охрана труда и здоровья</w:t>
      </w:r>
    </w:p>
    <w:p w:rsidR="009F2B49" w:rsidRPr="00BB49E0" w:rsidRDefault="009F2B49" w:rsidP="009F2B49">
      <w:pPr>
        <w:pStyle w:val="ConsPlusNormal"/>
        <w:spacing w:line="276" w:lineRule="auto"/>
        <w:ind w:firstLine="708"/>
        <w:jc w:val="both"/>
      </w:pPr>
      <w:r w:rsidRPr="00BB49E0">
        <w:t>8.1. Стороны коллективного договора рассматривают охрану труда и здоровья работников организации в качестве одного из приоритетных направлений деятельности.</w:t>
      </w:r>
    </w:p>
    <w:p w:rsidR="009F2B49" w:rsidRPr="00BB49E0" w:rsidRDefault="009F2B49" w:rsidP="009F2B49">
      <w:pPr>
        <w:pStyle w:val="ConsPlusNormal"/>
        <w:spacing w:line="276" w:lineRule="auto"/>
        <w:ind w:firstLine="708"/>
        <w:jc w:val="both"/>
      </w:pPr>
      <w:r w:rsidRPr="00BB49E0">
        <w:t>8.2. Работодатель с участием первичной профсоюзной организации в установленном законодательством РФ порядке обеспечивает разработку и совершенствование основополагающей нормативной правовой базы по организации работы по охране труда, в том числе правил и инструкций по охране труда.</w:t>
      </w:r>
    </w:p>
    <w:p w:rsidR="009F2B49" w:rsidRPr="00BB49E0" w:rsidRDefault="009F2B49" w:rsidP="009F2B49">
      <w:pPr>
        <w:pStyle w:val="ConsPlusNormal"/>
        <w:spacing w:line="276" w:lineRule="auto"/>
        <w:ind w:firstLine="708"/>
        <w:jc w:val="both"/>
      </w:pPr>
      <w:r w:rsidRPr="00BB49E0">
        <w:t xml:space="preserve">8.3. Работодатель осуществляет проведение ежегодного мониторинга по несчастным случаям в образовательной организации, анализ и обобщение </w:t>
      </w:r>
      <w:r w:rsidRPr="00BB49E0">
        <w:lastRenderedPageBreak/>
        <w:t>полученных результатов; проводит учет и анализ причин производственного травматизма при реализации образовательной деятельности за истекший год.</w:t>
      </w:r>
    </w:p>
    <w:p w:rsidR="009F2B49" w:rsidRPr="00BB49E0" w:rsidRDefault="009F2B49" w:rsidP="009F2B49">
      <w:pPr>
        <w:pStyle w:val="ConsPlusNormal"/>
        <w:spacing w:line="276" w:lineRule="auto"/>
        <w:ind w:firstLine="708"/>
        <w:jc w:val="both"/>
      </w:pPr>
      <w:r w:rsidRPr="00BB49E0">
        <w:t>8.3.1. Информирует Профсоюз не позднее 5 февраля года, следующего за отчетным, о несчастных случаях, произошедших в отчетном периоде с работниками при проведении образовательной деятельности, причинах несчастных случаев; финансировании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на приобретение спецодежды и других средств индивидуальной защиты.</w:t>
      </w:r>
    </w:p>
    <w:p w:rsidR="009F2B49" w:rsidRPr="00BB49E0" w:rsidRDefault="009F2B49" w:rsidP="009F2B49">
      <w:pPr>
        <w:pStyle w:val="ConsPlusNormal"/>
        <w:spacing w:line="276" w:lineRule="auto"/>
        <w:ind w:firstLine="708"/>
        <w:jc w:val="both"/>
      </w:pPr>
      <w:r w:rsidRPr="00BB49E0">
        <w:t>8.3.2. Предусматривает ежегодное выделение средств на обеспечение безопасности образовательной организации и охрану труда и здоровья работников.</w:t>
      </w:r>
    </w:p>
    <w:p w:rsidR="009F2B49" w:rsidRPr="00BB49E0" w:rsidRDefault="009F2B49" w:rsidP="009F2B49">
      <w:pPr>
        <w:pStyle w:val="ConsPlusNormal"/>
        <w:spacing w:line="276" w:lineRule="auto"/>
        <w:ind w:firstLine="708"/>
        <w:jc w:val="both"/>
      </w:pPr>
      <w:r w:rsidRPr="00BB49E0">
        <w:t>8.3.3. Включает представителей Профсоюза в состав комиссии по проверкам готовности организации к началу учебного года.</w:t>
      </w:r>
    </w:p>
    <w:p w:rsidR="009F2B49" w:rsidRPr="00BB49E0" w:rsidRDefault="009F2B49" w:rsidP="009F2B49">
      <w:pPr>
        <w:pStyle w:val="ConsPlusNormal"/>
        <w:spacing w:line="276" w:lineRule="auto"/>
        <w:ind w:firstLine="708"/>
        <w:jc w:val="both"/>
      </w:pPr>
      <w:r w:rsidRPr="00BB49E0">
        <w:t>8.4. Работодатель:</w:t>
      </w:r>
    </w:p>
    <w:p w:rsidR="009F2B49" w:rsidRPr="00BB49E0" w:rsidRDefault="009F2B49" w:rsidP="009F2B49">
      <w:pPr>
        <w:pStyle w:val="ConsPlusNormal"/>
        <w:spacing w:line="276" w:lineRule="auto"/>
        <w:ind w:firstLine="708"/>
        <w:jc w:val="both"/>
      </w:pPr>
      <w:r w:rsidRPr="00BB49E0">
        <w:t>8.4.1. Обеспечивает создание и функционирование системы управления охраной труда.</w:t>
      </w:r>
    </w:p>
    <w:p w:rsidR="009F2B49" w:rsidRPr="00BB49E0" w:rsidRDefault="009F2B49" w:rsidP="009F2B49">
      <w:pPr>
        <w:pStyle w:val="ConsPlusNormal"/>
        <w:spacing w:line="276" w:lineRule="auto"/>
        <w:ind w:firstLine="708"/>
        <w:jc w:val="both"/>
      </w:pPr>
      <w:r w:rsidRPr="00BB49E0">
        <w:t>8.4.2. Предусматривает средства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деятельности организации на очередной финансовый год и плановый период, коллективным договором и соглашением по охране труда, являющимся приложением № 9 к коллективному договору.</w:t>
      </w:r>
    </w:p>
    <w:p w:rsidR="009F2B49" w:rsidRPr="00BB49E0" w:rsidRDefault="009F2B49" w:rsidP="009F2B49">
      <w:pPr>
        <w:pStyle w:val="ConsPlusNormal"/>
        <w:spacing w:line="276" w:lineRule="auto"/>
        <w:ind w:firstLine="708"/>
        <w:jc w:val="both"/>
      </w:pPr>
      <w:r w:rsidRPr="00BB49E0">
        <w:t>8.4.3. В случаях, предусмотренных законодательством, обеспечивает за счет средств организации обязательные предварительные (при поступлении на работу), периодические медицинские осмотры (обследования) работников и обязательные психиатрические освидетельствования работников, а также внеочередные медицинские осмотры (обследования), если в результате проведения предварительного или периодического медицинского осмотра это было рекомендовано, с сохранением за ними места работы (должности) и среднего заработка на время прохождения указанных медицинских осмотров.</w:t>
      </w:r>
    </w:p>
    <w:p w:rsidR="009F2B49" w:rsidRPr="00BB49E0" w:rsidRDefault="009F2B49" w:rsidP="009F2B49">
      <w:pPr>
        <w:pStyle w:val="ConsPlusNormal"/>
        <w:spacing w:line="276" w:lineRule="auto"/>
        <w:ind w:firstLine="708"/>
        <w:jc w:val="both"/>
      </w:pPr>
      <w:r w:rsidRPr="00BB49E0">
        <w:t>8.4.4. Использует в качестве дополнительного источника финансирования мероприятий по охране труда возможность возврата части сумм страховых взносов (до 20%) (Приказ Минтруда России от 14.07.2021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предупредительные меры производственного травматизма, в том числе на:</w:t>
      </w:r>
    </w:p>
    <w:p w:rsidR="009F2B49" w:rsidRPr="00BB49E0" w:rsidRDefault="009F2B49" w:rsidP="009F2B49">
      <w:pPr>
        <w:pStyle w:val="ConsPlusNormal"/>
        <w:spacing w:line="276" w:lineRule="auto"/>
        <w:ind w:firstLine="708"/>
        <w:jc w:val="both"/>
      </w:pPr>
      <w:r w:rsidRPr="00BB49E0">
        <w:t>– проведение специальной оценки условий труда;</w:t>
      </w:r>
    </w:p>
    <w:p w:rsidR="009F2B49" w:rsidRPr="00BB49E0" w:rsidRDefault="009F2B49" w:rsidP="009F2B49">
      <w:pPr>
        <w:pStyle w:val="ConsPlusNormal"/>
        <w:spacing w:line="276" w:lineRule="auto"/>
        <w:ind w:firstLine="708"/>
        <w:jc w:val="both"/>
      </w:pPr>
      <w:r w:rsidRPr="00BB49E0">
        <w:lastRenderedPageBreak/>
        <w:t>– приобретение СИЗ;</w:t>
      </w:r>
    </w:p>
    <w:p w:rsidR="009F2B49" w:rsidRPr="00BB49E0" w:rsidRDefault="009F2B49" w:rsidP="009F2B49">
      <w:pPr>
        <w:pStyle w:val="ConsPlusNormal"/>
        <w:spacing w:line="276" w:lineRule="auto"/>
        <w:ind w:firstLine="708"/>
        <w:jc w:val="both"/>
      </w:pPr>
      <w:r w:rsidRPr="00BB49E0">
        <w:t>– обучение по охране труда;</w:t>
      </w:r>
    </w:p>
    <w:p w:rsidR="009F2B49" w:rsidRPr="00BB49E0" w:rsidRDefault="009F2B49" w:rsidP="009F2B49">
      <w:pPr>
        <w:pStyle w:val="ConsPlusNormal"/>
        <w:spacing w:line="276" w:lineRule="auto"/>
        <w:ind w:firstLine="708"/>
        <w:jc w:val="both"/>
      </w:pPr>
      <w:r w:rsidRPr="00BB49E0">
        <w:t>– проведение обязательных медицинских осмотров.</w:t>
      </w:r>
    </w:p>
    <w:p w:rsidR="009F2B49" w:rsidRPr="00BB49E0" w:rsidRDefault="009F2B49" w:rsidP="009F2B49">
      <w:pPr>
        <w:pStyle w:val="ConsPlusNormal"/>
        <w:spacing w:line="276" w:lineRule="auto"/>
        <w:ind w:firstLine="708"/>
        <w:jc w:val="both"/>
      </w:pPr>
      <w:r w:rsidRPr="00BB49E0">
        <w:t>Использует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9F2B49" w:rsidRPr="00BB49E0" w:rsidRDefault="009F2B49" w:rsidP="009F2B49">
      <w:pPr>
        <w:pStyle w:val="ConsPlusNormal"/>
        <w:spacing w:line="276" w:lineRule="auto"/>
        <w:ind w:firstLine="708"/>
        <w:jc w:val="both"/>
      </w:pPr>
      <w:r w:rsidRPr="00BB49E0">
        <w:t>8.4.5. Организует проведение специальной оценки условий труда в соответствии с Федеральным законом от 28.12.2013 № 426-ФЗ, предоставление гарантий и компенсаций работникам, занятым во вредных и (или) опасных условиях труда, в установленном законодательством порядке.</w:t>
      </w:r>
    </w:p>
    <w:p w:rsidR="009F2B49" w:rsidRPr="00BB49E0" w:rsidRDefault="009F2B49" w:rsidP="009F2B49">
      <w:pPr>
        <w:pStyle w:val="ConsPlusNormal"/>
        <w:spacing w:line="276" w:lineRule="auto"/>
        <w:ind w:firstLine="708"/>
        <w:jc w:val="both"/>
      </w:pPr>
      <w:r w:rsidRPr="00BB49E0">
        <w:t>8.4.6. Предусматривает участие представителей Профсоюза в расследовании несчастных случаев, происшедших с работниками в образовательной организации при осуществлении образовательной деятельности.</w:t>
      </w:r>
    </w:p>
    <w:p w:rsidR="009F2B49" w:rsidRPr="00BB49E0" w:rsidRDefault="009F2B49" w:rsidP="009F2B49">
      <w:pPr>
        <w:pStyle w:val="ConsPlusNormal"/>
        <w:spacing w:line="276" w:lineRule="auto"/>
        <w:ind w:firstLine="708"/>
        <w:jc w:val="both"/>
      </w:pPr>
      <w:r w:rsidRPr="00BB49E0">
        <w:t>8.4.7. Работодатель осуществляет обеспечение работников СИЗ и смывающими средствами в соответствии с результатами специальной оценки условий труда, оценки профессиональных рисков, мнения выборного органа первичной профсоюзной организации (Приказ Минтруда России от 29.10.2021 № 766н «Об утверждении Правил обеспечения работников средствами индивидуальной защиты и смывающими средствами») на основании Соглашения по охране труда, которое является приложением № 9 к коллективному договору.</w:t>
      </w:r>
    </w:p>
    <w:p w:rsidR="009F2B49" w:rsidRPr="00BB49E0" w:rsidRDefault="009F2B49" w:rsidP="009F2B49">
      <w:pPr>
        <w:pStyle w:val="ConsPlusNormal"/>
        <w:spacing w:line="276" w:lineRule="auto"/>
        <w:ind w:firstLine="708"/>
        <w:jc w:val="both"/>
      </w:pPr>
      <w:r w:rsidRPr="00BB49E0">
        <w:t>8.4.8. Вводит должность специалиста по охране труда в установленном законодательством РФ порядке.</w:t>
      </w:r>
    </w:p>
    <w:p w:rsidR="009F2B49" w:rsidRPr="00BB49E0" w:rsidRDefault="009F2B49" w:rsidP="009F2B49">
      <w:pPr>
        <w:pStyle w:val="ConsPlusNormal"/>
        <w:spacing w:line="276" w:lineRule="auto"/>
        <w:ind w:firstLine="708"/>
        <w:jc w:val="both"/>
      </w:pPr>
      <w:r w:rsidRPr="00BB49E0">
        <w:t>8.4.9. Организует обучение безопасным методам и приемам выполнения работ, и оказанию первой помощи, пострадавшим на производстве.</w:t>
      </w:r>
    </w:p>
    <w:p w:rsidR="009F2B49" w:rsidRPr="00BB49E0" w:rsidRDefault="009F2B49" w:rsidP="009F2B49">
      <w:pPr>
        <w:pStyle w:val="ConsPlusNormal"/>
        <w:spacing w:line="276" w:lineRule="auto"/>
        <w:ind w:firstLine="708"/>
        <w:jc w:val="both"/>
      </w:pPr>
      <w:r w:rsidRPr="00BB49E0">
        <w:t>8.4.10. Проводит инструктажи по охране труда, стажировку на рабочих местах и проверку знаний требований охраны труда, профессиональную гигиеническую подготовку и аттестацию работников в установленном законодательством порядке.</w:t>
      </w:r>
    </w:p>
    <w:p w:rsidR="009F2B49" w:rsidRPr="00BB49E0" w:rsidRDefault="009F2B49" w:rsidP="009F2B49">
      <w:pPr>
        <w:pStyle w:val="ConsPlusNormal"/>
        <w:spacing w:line="276" w:lineRule="auto"/>
        <w:ind w:firstLine="708"/>
        <w:jc w:val="both"/>
      </w:pPr>
      <w:r w:rsidRPr="00BB49E0">
        <w:t>8.4.11. Обеспечивает санитарно-бытовые условия и лечебно – профилактическое питание в установленном законодательством порядке.</w:t>
      </w:r>
    </w:p>
    <w:p w:rsidR="009F2B49" w:rsidRPr="00BB49E0" w:rsidRDefault="009F2B49" w:rsidP="009F2B49">
      <w:pPr>
        <w:pStyle w:val="ConsPlusNormal"/>
        <w:spacing w:line="276" w:lineRule="auto"/>
        <w:ind w:firstLine="708"/>
        <w:jc w:val="both"/>
      </w:pPr>
      <w:r w:rsidRPr="00BB49E0">
        <w:t>8.4.12. Осуществляет взаимодействие с органами местного самоуправления по вопросам обеспечения безопасности при эксплуатации зданий и сооружений образовательной организации.</w:t>
      </w:r>
    </w:p>
    <w:p w:rsidR="009F2B49" w:rsidRPr="00BB49E0" w:rsidRDefault="009F2B49" w:rsidP="009F2B49">
      <w:pPr>
        <w:pStyle w:val="ConsPlusNormal"/>
        <w:spacing w:line="276" w:lineRule="auto"/>
        <w:ind w:firstLine="708"/>
        <w:jc w:val="both"/>
      </w:pPr>
      <w:r w:rsidRPr="00BB49E0">
        <w:t>8.4.13. Способствует деятельности уполномоченного (доверенного лица) по охране труда при осуществлении ими профсоюзного контроля за соблюдением норм и правил по охране труда.</w:t>
      </w:r>
    </w:p>
    <w:p w:rsidR="009F2B49" w:rsidRPr="00BB49E0" w:rsidRDefault="009F2B49" w:rsidP="009F2B49">
      <w:pPr>
        <w:pStyle w:val="ConsPlusNormal"/>
        <w:spacing w:line="276" w:lineRule="auto"/>
        <w:ind w:firstLine="708"/>
        <w:jc w:val="both"/>
      </w:pPr>
      <w:r w:rsidRPr="00BB49E0">
        <w:lastRenderedPageBreak/>
        <w:t>8.4.14. Предоставляет оплачиваемое рабочее время уполномоченному по охране труда для выполнения возложенных на него обязанностей по совместной с работодателем организации работы по обеспечению безопасных условий труда.</w:t>
      </w:r>
    </w:p>
    <w:p w:rsidR="009F2B49" w:rsidRPr="00BB49E0" w:rsidRDefault="009F2B49" w:rsidP="009F2B49">
      <w:pPr>
        <w:pStyle w:val="ConsPlusNormal"/>
        <w:spacing w:line="276" w:lineRule="auto"/>
        <w:ind w:firstLine="708"/>
        <w:jc w:val="both"/>
      </w:pPr>
      <w:r w:rsidRPr="00BB49E0">
        <w:t>8.4.15. Рассматривает по возможности порядок, условия и размер единовременной денежной компенсации работнику, пострадавшему на производстве в результате несчастного случая.</w:t>
      </w:r>
    </w:p>
    <w:p w:rsidR="009F2B49" w:rsidRPr="00BB49E0" w:rsidRDefault="009F2B49" w:rsidP="009F2B49">
      <w:pPr>
        <w:pStyle w:val="ConsPlusNormal"/>
        <w:spacing w:line="276" w:lineRule="auto"/>
        <w:ind w:firstLine="708"/>
        <w:jc w:val="both"/>
      </w:pPr>
      <w:r w:rsidRPr="00BB49E0">
        <w:t>8.5. Первичная профсоюзная организация:</w:t>
      </w:r>
    </w:p>
    <w:p w:rsidR="009F2B49" w:rsidRPr="00BB49E0" w:rsidRDefault="009F2B49" w:rsidP="009F2B49">
      <w:pPr>
        <w:pStyle w:val="ConsPlusNormal"/>
        <w:spacing w:line="276" w:lineRule="auto"/>
        <w:ind w:firstLine="708"/>
        <w:jc w:val="both"/>
      </w:pPr>
      <w:r w:rsidRPr="00BB49E0">
        <w:t>8.5.1. Координирует работу по организации профсоюзного контроля условий труда работников образования, определяет основные направления деятельности уполномоченных (доверенных) по охране труда, обеспечивает избрание уполномоченных (доверенных) лиц по охране труда профсоюзного комитета, способствует формированию и организации деятельности совместной комиссии по охране труда, оказывает помощь в работе по осуществлению общественного контроля за состоянием охраны труда.</w:t>
      </w:r>
    </w:p>
    <w:p w:rsidR="009F2B49" w:rsidRPr="00BB49E0" w:rsidRDefault="009F2B49" w:rsidP="009F2B49">
      <w:pPr>
        <w:pStyle w:val="ConsPlusNormal"/>
        <w:spacing w:line="276" w:lineRule="auto"/>
        <w:ind w:firstLine="708"/>
        <w:jc w:val="both"/>
      </w:pPr>
      <w:r w:rsidRPr="00BB49E0">
        <w:t>8.5.2. Обеспечивает контроль за соблюдением законодательных нормативных актов, Федерального закона от 28.12.2013 № 426-ФЗ при проведении специальной оценки условий труда, предоставлении гарантий и компенсаций работникам, занятым во вредных условиях труда.</w:t>
      </w:r>
    </w:p>
    <w:p w:rsidR="009F2B49" w:rsidRPr="00BB49E0" w:rsidRDefault="009F2B49" w:rsidP="009F2B49">
      <w:pPr>
        <w:pStyle w:val="ConsPlusNormal"/>
        <w:spacing w:line="276" w:lineRule="auto"/>
        <w:ind w:firstLine="708"/>
        <w:jc w:val="both"/>
      </w:pPr>
      <w:r w:rsidRPr="00BB49E0">
        <w:t>8.5.3. Организует работу уполномоченных (доверенных) лиц по охране труда при проведении периодических визуальных осмотров, обследований зданий и сооружений образовательной организации. Принимает участие в работе по проверкам готовности к началу учебного года.</w:t>
      </w:r>
    </w:p>
    <w:p w:rsidR="009F2B49" w:rsidRPr="00BB49E0" w:rsidRDefault="009F2B49" w:rsidP="009F2B49">
      <w:pPr>
        <w:pStyle w:val="ConsPlusNormal"/>
        <w:spacing w:line="276" w:lineRule="auto"/>
        <w:ind w:firstLine="708"/>
        <w:jc w:val="both"/>
      </w:pPr>
      <w:r w:rsidRPr="00BB49E0">
        <w:t>8.5.4. Участвует в расследовании несчастных случаев, произошедших с работниками при проведении образовательной деятельности.</w:t>
      </w:r>
    </w:p>
    <w:p w:rsidR="009F2B49" w:rsidRPr="00BB49E0" w:rsidRDefault="009F2B49" w:rsidP="009F2B49">
      <w:pPr>
        <w:pStyle w:val="ConsPlusNormal"/>
        <w:spacing w:line="276" w:lineRule="auto"/>
        <w:ind w:firstLine="708"/>
        <w:jc w:val="both"/>
      </w:pPr>
      <w:r w:rsidRPr="00BB49E0">
        <w:t>8.5.5. Организует участие в конкурсе на звание «Лучший уполномоченный по охране труда».</w:t>
      </w:r>
    </w:p>
    <w:p w:rsidR="009F2B49" w:rsidRPr="00BB49E0" w:rsidRDefault="009F2B49" w:rsidP="009F2B49">
      <w:pPr>
        <w:pStyle w:val="ConsPlusNormal"/>
        <w:spacing w:line="276" w:lineRule="auto"/>
        <w:ind w:firstLine="708"/>
        <w:jc w:val="both"/>
      </w:pPr>
      <w:r w:rsidRPr="00BB49E0">
        <w:t>8.5.6. Взаимодействует с органами, осуществляющими управление в сфере образования, органами государственного контроля и надзора по вопросам охраны труда.</w:t>
      </w:r>
    </w:p>
    <w:p w:rsidR="009F2B49" w:rsidRPr="00BB49E0" w:rsidRDefault="009F2B49" w:rsidP="009F2B49">
      <w:pPr>
        <w:pStyle w:val="ConsPlusNormal"/>
        <w:spacing w:line="276" w:lineRule="auto"/>
        <w:ind w:firstLine="708"/>
        <w:jc w:val="both"/>
      </w:pPr>
      <w:r w:rsidRPr="00BB49E0">
        <w:t>8.5.7. Обращается в компетентные органы с требованиями о привлечении к ответственности лиц, виновных в нарушении требований охраны труда, сокрытии фактов несчастных случаев с работниками образовательной организации.</w:t>
      </w:r>
    </w:p>
    <w:p w:rsidR="009F2B49" w:rsidRPr="00BB49E0" w:rsidRDefault="009F2B49" w:rsidP="009F2B49">
      <w:pPr>
        <w:pStyle w:val="ConsPlusNormal"/>
        <w:spacing w:line="276" w:lineRule="auto"/>
        <w:ind w:firstLine="708"/>
        <w:jc w:val="both"/>
      </w:pPr>
      <w:r w:rsidRPr="00BB49E0">
        <w:t>8.6. Стороны совместно:</w:t>
      </w:r>
    </w:p>
    <w:p w:rsidR="009F2B49" w:rsidRPr="00BB49E0" w:rsidRDefault="009F2B49" w:rsidP="009F2B49">
      <w:pPr>
        <w:pStyle w:val="ConsPlusNormal"/>
        <w:spacing w:line="276" w:lineRule="auto"/>
        <w:ind w:firstLine="708"/>
        <w:jc w:val="both"/>
      </w:pPr>
      <w:r w:rsidRPr="00BB49E0">
        <w:t>8.6.1. 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труда, выявленных в ходе проверок.</w:t>
      </w:r>
    </w:p>
    <w:p w:rsidR="009F2B49" w:rsidRPr="00BB49E0" w:rsidRDefault="009F2B49" w:rsidP="009F2B49">
      <w:pPr>
        <w:pStyle w:val="ConsPlusNormal"/>
        <w:spacing w:line="276" w:lineRule="auto"/>
        <w:ind w:firstLine="708"/>
        <w:jc w:val="both"/>
      </w:pPr>
      <w:r w:rsidRPr="00BB49E0">
        <w:lastRenderedPageBreak/>
        <w:t>8.6.2. Осуществляют профсоюзный контроль соблюдения работодателем законодательства о труде и охране труда, в том числе в части обеспечения безопасности при эксплуатации зданий и сооружений образовательной организации.</w:t>
      </w:r>
    </w:p>
    <w:p w:rsidR="009F2B49" w:rsidRPr="00BB49E0" w:rsidRDefault="009F2B49" w:rsidP="009F2B49">
      <w:pPr>
        <w:pStyle w:val="ConsPlusNormal"/>
        <w:spacing w:line="276" w:lineRule="auto"/>
        <w:ind w:firstLine="708"/>
        <w:jc w:val="both"/>
      </w:pPr>
      <w:r w:rsidRPr="00BB49E0">
        <w:t>8.6.3. Рассматривают на совместных совещаниях вопросы охраны труда, безопасности образовательного процесса, производственного травматизма в организации.</w:t>
      </w:r>
    </w:p>
    <w:p w:rsidR="009F2B49" w:rsidRPr="00BB49E0" w:rsidRDefault="009F2B49" w:rsidP="009F2B49">
      <w:pPr>
        <w:pStyle w:val="ConsPlusNormal"/>
        <w:spacing w:line="276" w:lineRule="auto"/>
        <w:ind w:firstLine="708"/>
        <w:jc w:val="both"/>
      </w:pPr>
      <w:r w:rsidRPr="00BB49E0">
        <w:t>8.6.4. Совместно организуют и проводят мероприятия в рамках Всемирного дня охраны труда.</w:t>
      </w:r>
    </w:p>
    <w:p w:rsidR="009F2B49" w:rsidRPr="00BB49E0" w:rsidRDefault="009F2B49" w:rsidP="009F2B49">
      <w:pPr>
        <w:shd w:val="clear" w:color="auto" w:fill="FFFFFF"/>
        <w:spacing w:after="0"/>
        <w:ind w:right="38"/>
        <w:jc w:val="both"/>
        <w:rPr>
          <w:rFonts w:ascii="Times New Roman" w:hAnsi="Times New Roman" w:cs="Times New Roman"/>
          <w:sz w:val="28"/>
          <w:szCs w:val="28"/>
        </w:rPr>
      </w:pPr>
    </w:p>
    <w:p w:rsidR="009F2B49" w:rsidRPr="00BB49E0" w:rsidRDefault="009F2B49" w:rsidP="009F2B49">
      <w:pPr>
        <w:spacing w:after="0"/>
        <w:ind w:firstLine="540"/>
        <w:jc w:val="center"/>
        <w:rPr>
          <w:rFonts w:ascii="Times New Roman" w:hAnsi="Times New Roman" w:cs="Times New Roman"/>
          <w:b/>
          <w:sz w:val="28"/>
          <w:szCs w:val="28"/>
        </w:rPr>
      </w:pPr>
      <w:r w:rsidRPr="00BB49E0">
        <w:rPr>
          <w:rFonts w:ascii="Times New Roman" w:hAnsi="Times New Roman" w:cs="Times New Roman"/>
          <w:b/>
          <w:sz w:val="28"/>
          <w:szCs w:val="28"/>
          <w:lang w:val="en-US"/>
        </w:rPr>
        <w:t>IX</w:t>
      </w:r>
      <w:r w:rsidRPr="00BB49E0">
        <w:rPr>
          <w:rFonts w:ascii="Times New Roman" w:hAnsi="Times New Roman" w:cs="Times New Roman"/>
          <w:b/>
          <w:sz w:val="28"/>
          <w:szCs w:val="28"/>
        </w:rPr>
        <w:t>. Гарантии профсоюзной деятельности</w:t>
      </w:r>
    </w:p>
    <w:p w:rsidR="009F2B49" w:rsidRPr="00BB49E0" w:rsidRDefault="009F2B49" w:rsidP="009F2B49">
      <w:pPr>
        <w:pStyle w:val="ConsPlusNormal"/>
        <w:spacing w:line="276" w:lineRule="auto"/>
        <w:ind w:firstLine="567"/>
        <w:jc w:val="both"/>
      </w:pPr>
      <w:r w:rsidRPr="00BB49E0">
        <w:t xml:space="preserve">9.1. Права и гарантии деятельности Профсоюза, первичных профсоюзных организаций, соответствующих выборных профсоюзных органов определяются ТК РФ, Федеральным </w:t>
      </w:r>
      <w:hyperlink r:id="rId17" w:history="1">
        <w:r w:rsidRPr="00BB49E0">
          <w:t>законом</w:t>
        </w:r>
      </w:hyperlink>
      <w:r w:rsidRPr="00BB49E0">
        <w:t xml:space="preserve"> от 12.01.1996 № 10-ФЗ «О профессиональных союзах, их правах и гарантиях деятельности», иными законами Российской Федерации, Уставом Профессионального союза работников народного образования и науки РФ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учреждениям, находящимся в ведении министерства образования Красноярского края, или в отношении которых министерство образования Красноярского края осуществляет функции и полномочия учредителя, Соглашения между администрацией города Красноярска и Красноярской краевой организацией Профессионального союза работников народного образования и науки РФ, иных Соглашений, Устава образовательной организации, коллективного договора.</w:t>
      </w:r>
    </w:p>
    <w:p w:rsidR="009F2B49" w:rsidRPr="00BB49E0" w:rsidRDefault="009F2B49" w:rsidP="009F2B49">
      <w:pPr>
        <w:pStyle w:val="ConsPlusNormal"/>
        <w:spacing w:line="276" w:lineRule="auto"/>
        <w:ind w:firstLine="567"/>
        <w:jc w:val="both"/>
      </w:pPr>
      <w:r w:rsidRPr="00BB49E0">
        <w:t>9.2. Стороны обращают внимание на то, что работодатель обязан:</w:t>
      </w:r>
    </w:p>
    <w:p w:rsidR="009F2B49" w:rsidRPr="00BB49E0" w:rsidRDefault="009F2B49" w:rsidP="009F2B49">
      <w:pPr>
        <w:pStyle w:val="ConsPlusNormal"/>
        <w:spacing w:line="276" w:lineRule="auto"/>
        <w:ind w:firstLine="567"/>
        <w:jc w:val="both"/>
      </w:pPr>
      <w:r w:rsidRPr="00BB49E0">
        <w:t>9.2.1. Соблюдать права и гарантии профсоюзной организации, способствовать её деятельности, не допуская ограничения установленных законом прав и гарантий профсоюзной деятельности и не препятствовать созданию и функционированию первичной профсоюзной организации.</w:t>
      </w:r>
    </w:p>
    <w:p w:rsidR="009F2B49" w:rsidRPr="00BB49E0" w:rsidRDefault="009F2B49" w:rsidP="009F2B49">
      <w:pPr>
        <w:autoSpaceDE w:val="0"/>
        <w:autoSpaceDN w:val="0"/>
        <w:adjustRightInd w:val="0"/>
        <w:spacing w:after="0"/>
        <w:ind w:firstLine="567"/>
        <w:jc w:val="both"/>
        <w:rPr>
          <w:rFonts w:ascii="Times New Roman" w:eastAsia="Calibri" w:hAnsi="Times New Roman" w:cs="Times New Roman"/>
          <w:sz w:val="28"/>
          <w:szCs w:val="28"/>
        </w:rPr>
      </w:pPr>
      <w:r w:rsidRPr="00BB49E0">
        <w:rPr>
          <w:rFonts w:ascii="Times New Roman" w:hAnsi="Times New Roman" w:cs="Times New Roman"/>
          <w:sz w:val="28"/>
          <w:szCs w:val="28"/>
        </w:rPr>
        <w:t>9.2.2. Б</w:t>
      </w:r>
      <w:r w:rsidRPr="00BB49E0">
        <w:rPr>
          <w:rFonts w:ascii="Times New Roman" w:eastAsia="Calibri" w:hAnsi="Times New Roman" w:cs="Times New Roman"/>
          <w:sz w:val="28"/>
          <w:szCs w:val="28"/>
        </w:rPr>
        <w:t>езвозмездно предоставить выборному органу первичной профсоюзной организации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9F2B49" w:rsidRPr="00BB49E0" w:rsidRDefault="009F2B49" w:rsidP="009F2B49">
      <w:pPr>
        <w:autoSpaceDE w:val="0"/>
        <w:autoSpaceDN w:val="0"/>
        <w:adjustRightInd w:val="0"/>
        <w:spacing w:after="0"/>
        <w:ind w:firstLine="567"/>
        <w:jc w:val="both"/>
        <w:rPr>
          <w:rFonts w:ascii="Times New Roman" w:eastAsia="Calibri" w:hAnsi="Times New Roman" w:cs="Times New Roman"/>
          <w:strike/>
          <w:sz w:val="28"/>
          <w:szCs w:val="28"/>
        </w:rPr>
      </w:pPr>
      <w:r w:rsidRPr="00BB49E0">
        <w:rPr>
          <w:rFonts w:ascii="Times New Roman" w:eastAsia="Calibri" w:hAnsi="Times New Roman" w:cs="Times New Roman"/>
          <w:sz w:val="28"/>
          <w:szCs w:val="28"/>
        </w:rPr>
        <w:t xml:space="preserve">Работодатель, с численностью работников выше 100 человек безвозмездно предоставляет в пользование выборному органу первичной профсоюзной организации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w:t>
      </w:r>
    </w:p>
    <w:p w:rsidR="009F2B49" w:rsidRPr="00BB49E0" w:rsidRDefault="009F2B49" w:rsidP="009F2B49">
      <w:pPr>
        <w:pStyle w:val="ConsPlusNormal"/>
        <w:spacing w:line="276" w:lineRule="auto"/>
        <w:ind w:firstLine="567"/>
        <w:jc w:val="both"/>
      </w:pPr>
      <w:r w:rsidRPr="00BB49E0">
        <w:t xml:space="preserve">9.2.3. Не препятствовать представителям выборного профсоюзного органа в посещении образовательной организации и подразделений, где работают члены </w:t>
      </w:r>
      <w:r w:rsidRPr="00BB49E0">
        <w:lastRenderedPageBreak/>
        <w:t>Профсоюза, для реализации уставных задач и предоставленных законодательством прав.</w:t>
      </w:r>
    </w:p>
    <w:p w:rsidR="009F2B49" w:rsidRPr="00BB49E0" w:rsidRDefault="009F2B49" w:rsidP="009F2B49">
      <w:pPr>
        <w:pStyle w:val="ConsPlusNormal"/>
        <w:spacing w:line="276" w:lineRule="auto"/>
        <w:ind w:firstLine="567"/>
        <w:jc w:val="both"/>
      </w:pPr>
      <w:r w:rsidRPr="00BB49E0">
        <w:t>9.2.4. Предоставлять профкому по его запросам информацию по вопросам условий и охраны труда, заработной платы и другим социально-экономическим вопросам.</w:t>
      </w:r>
    </w:p>
    <w:p w:rsidR="009F2B49" w:rsidRPr="00BB49E0" w:rsidRDefault="009F2B49" w:rsidP="009F2B49">
      <w:pPr>
        <w:pStyle w:val="ConsPlusNormal"/>
        <w:spacing w:line="276" w:lineRule="auto"/>
        <w:ind w:firstLine="567"/>
        <w:jc w:val="both"/>
      </w:pPr>
      <w:r w:rsidRPr="00BB49E0">
        <w:t>9.2.5. Обеспечивать при наличии письменных заявлений работников организации, являющихся членами Профсоюза, ежемесячное бесплатное и своевременное перечисление членских профсоюзных взносов из заработной платы работников с лицевого счета организации на расчетный счет профсоюзной организации в размере, установленном Уставом Профсоюза, коллективным договором, Соглашением. Перечисление членских профсоюзных взносов производится в полном объеме и одновременно с выплатой заработной платы.</w:t>
      </w:r>
    </w:p>
    <w:p w:rsidR="009F2B49" w:rsidRPr="00BB49E0" w:rsidRDefault="009F2B49" w:rsidP="009F2B49">
      <w:pPr>
        <w:pStyle w:val="ConsPlusNormal"/>
        <w:spacing w:line="276" w:lineRule="auto"/>
        <w:ind w:firstLine="567"/>
        <w:jc w:val="both"/>
      </w:pPr>
      <w:r w:rsidRPr="00BB49E0">
        <w:t>9.3.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9F2B49" w:rsidRPr="00BB49E0" w:rsidRDefault="009F2B49" w:rsidP="009F2B49">
      <w:pPr>
        <w:pStyle w:val="ConsPlusNormal"/>
        <w:spacing w:line="276" w:lineRule="auto"/>
        <w:ind w:firstLine="567"/>
        <w:jc w:val="both"/>
      </w:pPr>
      <w:r w:rsidRPr="00BB49E0">
        <w:t>9.3.1. Работники, входящие в состав профсоюзного органа,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руководителя профсоюзного органа в подразделении организации – без предварительного согласия вышестоящего профсоюзного органа в организации; а руководителя (его заместителя) и членов профсоюзного органа в организации, профорганизаторы – соответствующего вышестоящего профсоюзного органа.</w:t>
      </w:r>
    </w:p>
    <w:p w:rsidR="009F2B49" w:rsidRPr="00BB49E0" w:rsidRDefault="009F2B49" w:rsidP="009F2B49">
      <w:pPr>
        <w:pStyle w:val="ConsPlusNormal"/>
        <w:spacing w:line="276" w:lineRule="auto"/>
        <w:ind w:firstLine="567"/>
        <w:jc w:val="both"/>
      </w:pPr>
      <w:r w:rsidRPr="00BB49E0">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9F2B49" w:rsidRPr="00BB49E0" w:rsidRDefault="009F2B49" w:rsidP="009F2B49">
      <w:pPr>
        <w:pStyle w:val="ConsPlusNormal"/>
        <w:spacing w:line="276" w:lineRule="auto"/>
        <w:ind w:firstLine="567"/>
        <w:jc w:val="both"/>
      </w:pPr>
      <w:r w:rsidRPr="00BB49E0">
        <w:t>9.3.2.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руководителя (его заместителя) выборного органа первичной профсоюзной организации образовательной организации − с согласия вышестоящего профсоюзного органа.</w:t>
      </w:r>
    </w:p>
    <w:p w:rsidR="009F2B49" w:rsidRPr="00BB49E0" w:rsidRDefault="009F2B49" w:rsidP="009F2B49">
      <w:pPr>
        <w:autoSpaceDE w:val="0"/>
        <w:autoSpaceDN w:val="0"/>
        <w:adjustRightInd w:val="0"/>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9.3.3. Члены выборного органа профсоюзной организации, уполномоченные (доверенные)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совместно с работодателем комиссиях освобождаются от основной работы с сохранением места работы (должности) и среднего заработка для </w:t>
      </w:r>
      <w:r w:rsidRPr="00BB49E0">
        <w:rPr>
          <w:rFonts w:ascii="Times New Roman" w:hAnsi="Times New Roman" w:cs="Times New Roman"/>
          <w:sz w:val="28"/>
          <w:szCs w:val="28"/>
        </w:rPr>
        <w:lastRenderedPageBreak/>
        <w:t>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9F2B49" w:rsidRPr="00BB49E0" w:rsidRDefault="009F2B49" w:rsidP="009F2B49">
      <w:pPr>
        <w:autoSpaceDE w:val="0"/>
        <w:autoSpaceDN w:val="0"/>
        <w:adjustRightInd w:val="0"/>
        <w:spacing w:after="0"/>
        <w:ind w:firstLine="567"/>
        <w:jc w:val="both"/>
        <w:rPr>
          <w:rFonts w:ascii="Times New Roman" w:eastAsia="Calibri" w:hAnsi="Times New Roman" w:cs="Times New Roman"/>
          <w:sz w:val="28"/>
          <w:szCs w:val="28"/>
        </w:rPr>
      </w:pPr>
      <w:bookmarkStart w:id="18" w:name="sub_1035"/>
      <w:r w:rsidRPr="00BB49E0">
        <w:rPr>
          <w:rFonts w:ascii="Times New Roman" w:eastAsia="Calibri" w:hAnsi="Times New Roman" w:cs="Times New Roman"/>
          <w:sz w:val="28"/>
          <w:szCs w:val="28"/>
        </w:rPr>
        <w:t xml:space="preserve">9.3.4. Члены выборного профсоюзного органа,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собраний, в краткосрочной профсоюзной учебе, а также для участия в заседаниях выборных коллегиальных профсоюзных органов, предусмотренных </w:t>
      </w:r>
      <w:r w:rsidRPr="00BB49E0">
        <w:rPr>
          <w:rFonts w:ascii="Times New Roman" w:eastAsia="Calibri" w:hAnsi="Times New Roman" w:cs="Times New Roman"/>
          <w:bCs/>
          <w:sz w:val="28"/>
          <w:szCs w:val="28"/>
        </w:rPr>
        <w:t>Уставом</w:t>
      </w:r>
      <w:r w:rsidRPr="00BB49E0">
        <w:rPr>
          <w:rFonts w:ascii="Times New Roman" w:eastAsia="Calibri" w:hAnsi="Times New Roman" w:cs="Times New Roman"/>
          <w:sz w:val="28"/>
          <w:szCs w:val="28"/>
        </w:rPr>
        <w:t xml:space="preserve"> Профсоюза.</w:t>
      </w:r>
    </w:p>
    <w:bookmarkEnd w:id="18"/>
    <w:p w:rsidR="009F2B49" w:rsidRPr="00BB49E0" w:rsidRDefault="009F2B49" w:rsidP="009F2B49">
      <w:pPr>
        <w:pStyle w:val="ConsPlusNormal"/>
        <w:spacing w:line="276" w:lineRule="auto"/>
        <w:ind w:firstLine="567"/>
        <w:jc w:val="both"/>
      </w:pPr>
      <w:r w:rsidRPr="00BB49E0">
        <w:t>9.3.5. Работодатель предоставляет председателю и членам выборного органа первичной профсоюзной организации, не освобожденному от основной работы, ежегодный дополнительный оплачиваемый отпуск на условиях коллективного договора.</w:t>
      </w:r>
    </w:p>
    <w:p w:rsidR="009F2B49" w:rsidRPr="00BB49E0" w:rsidRDefault="009F2B49" w:rsidP="009F2B49">
      <w:pPr>
        <w:autoSpaceDE w:val="0"/>
        <w:autoSpaceDN w:val="0"/>
        <w:adjustRightInd w:val="0"/>
        <w:spacing w:after="0"/>
        <w:ind w:firstLine="567"/>
        <w:jc w:val="both"/>
        <w:rPr>
          <w:rFonts w:ascii="Times New Roman" w:hAnsi="Times New Roman" w:cs="Times New Roman"/>
          <w:sz w:val="28"/>
          <w:szCs w:val="28"/>
          <w:u w:val="single"/>
        </w:rPr>
      </w:pPr>
      <w:bookmarkStart w:id="19" w:name="sub_106"/>
      <w:r w:rsidRPr="00BB49E0">
        <w:rPr>
          <w:rFonts w:ascii="Times New Roman" w:hAnsi="Times New Roman" w:cs="Times New Roman"/>
          <w:sz w:val="28"/>
          <w:szCs w:val="28"/>
        </w:rPr>
        <w:t xml:space="preserve">9.4. Расторжение трудового договора по инициативе работодателя с лицами, избранными в состав профсоюзного органа,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ТК РФ, с учетом положений Соглашения. </w:t>
      </w:r>
      <w:bookmarkEnd w:id="19"/>
    </w:p>
    <w:p w:rsidR="009F2B49" w:rsidRPr="00BB49E0" w:rsidRDefault="009F2B49" w:rsidP="009F2B49">
      <w:pPr>
        <w:pStyle w:val="4"/>
        <w:spacing w:line="276" w:lineRule="auto"/>
        <w:ind w:left="0" w:firstLine="567"/>
        <w:jc w:val="both"/>
        <w:rPr>
          <w:sz w:val="28"/>
          <w:szCs w:val="28"/>
        </w:rPr>
      </w:pPr>
      <w:r w:rsidRPr="00BB49E0">
        <w:rPr>
          <w:sz w:val="28"/>
          <w:szCs w:val="28"/>
        </w:rPr>
        <w:t>9.5. Члены Профсоюза имеют право участвовать в общественной деятельности выборного органа первичной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в целях установления первой и высшей квалификационной категории.</w:t>
      </w:r>
    </w:p>
    <w:p w:rsidR="009F2B49" w:rsidRPr="00BB49E0" w:rsidRDefault="009F2B49" w:rsidP="009F2B4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9.6. Работодатель включает первичную профсоюзную организацию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9F2B49" w:rsidRPr="00BB49E0" w:rsidRDefault="009F2B49" w:rsidP="009F2B49">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9.7. Стороны приняли решение устанавливать выплаты руководителю выборного органа первичной профсоюзной организации на неосвобожденной основе за участие в выполнении важных работ, мероприятий за счет средств работодателя по занимаемой штатной должности.</w:t>
      </w:r>
    </w:p>
    <w:p w:rsidR="00AD6905" w:rsidRPr="00BB49E0" w:rsidRDefault="00AD6905" w:rsidP="002D52A8">
      <w:pPr>
        <w:spacing w:after="0"/>
        <w:ind w:firstLine="567"/>
        <w:jc w:val="center"/>
        <w:rPr>
          <w:rFonts w:ascii="Times New Roman" w:hAnsi="Times New Roman" w:cs="Times New Roman"/>
          <w:b/>
          <w:sz w:val="28"/>
          <w:szCs w:val="28"/>
        </w:rPr>
      </w:pPr>
    </w:p>
    <w:p w:rsidR="00BB49E0" w:rsidRDefault="00BB49E0" w:rsidP="00BB49E0">
      <w:pPr>
        <w:spacing w:after="0"/>
        <w:rPr>
          <w:rFonts w:ascii="Times New Roman" w:hAnsi="Times New Roman" w:cs="Times New Roman"/>
          <w:b/>
          <w:sz w:val="28"/>
          <w:szCs w:val="28"/>
        </w:rPr>
      </w:pPr>
    </w:p>
    <w:p w:rsidR="00BB49E0" w:rsidRDefault="00BB49E0" w:rsidP="00BB49E0">
      <w:pPr>
        <w:spacing w:after="0"/>
        <w:rPr>
          <w:rFonts w:ascii="Times New Roman" w:hAnsi="Times New Roman" w:cs="Times New Roman"/>
          <w:b/>
          <w:sz w:val="28"/>
          <w:szCs w:val="28"/>
        </w:rPr>
      </w:pPr>
    </w:p>
    <w:p w:rsidR="00BB49E0" w:rsidRDefault="00BB49E0" w:rsidP="00BB49E0">
      <w:pPr>
        <w:spacing w:after="0"/>
        <w:rPr>
          <w:rFonts w:ascii="Times New Roman" w:hAnsi="Times New Roman" w:cs="Times New Roman"/>
          <w:b/>
          <w:sz w:val="28"/>
          <w:szCs w:val="28"/>
        </w:rPr>
      </w:pPr>
    </w:p>
    <w:p w:rsidR="00BB49E0" w:rsidRDefault="00BB49E0" w:rsidP="00BB49E0">
      <w:pPr>
        <w:spacing w:after="0"/>
        <w:rPr>
          <w:rFonts w:ascii="Times New Roman" w:hAnsi="Times New Roman" w:cs="Times New Roman"/>
          <w:b/>
          <w:sz w:val="28"/>
          <w:szCs w:val="28"/>
        </w:rPr>
      </w:pPr>
    </w:p>
    <w:p w:rsidR="00BB49E0" w:rsidRPr="00BB49E0" w:rsidRDefault="00BB49E0" w:rsidP="00BB49E0">
      <w:pPr>
        <w:spacing w:after="0"/>
        <w:rPr>
          <w:rFonts w:ascii="Times New Roman" w:hAnsi="Times New Roman" w:cs="Times New Roman"/>
          <w:b/>
          <w:sz w:val="28"/>
          <w:szCs w:val="28"/>
        </w:rPr>
      </w:pPr>
    </w:p>
    <w:p w:rsidR="002D52A8" w:rsidRPr="00BB49E0" w:rsidRDefault="002D52A8" w:rsidP="002D52A8">
      <w:pPr>
        <w:spacing w:after="0"/>
        <w:ind w:firstLine="567"/>
        <w:jc w:val="center"/>
        <w:rPr>
          <w:rFonts w:ascii="Times New Roman" w:hAnsi="Times New Roman" w:cs="Times New Roman"/>
          <w:b/>
          <w:sz w:val="28"/>
          <w:szCs w:val="28"/>
        </w:rPr>
      </w:pPr>
      <w:r w:rsidRPr="00BB49E0">
        <w:rPr>
          <w:rFonts w:ascii="Times New Roman" w:hAnsi="Times New Roman" w:cs="Times New Roman"/>
          <w:b/>
          <w:sz w:val="28"/>
          <w:szCs w:val="28"/>
        </w:rPr>
        <w:lastRenderedPageBreak/>
        <w:t>Х. Контроль за вып</w:t>
      </w:r>
      <w:r w:rsidR="003E6B2E" w:rsidRPr="00BB49E0">
        <w:rPr>
          <w:rFonts w:ascii="Times New Roman" w:hAnsi="Times New Roman" w:cs="Times New Roman"/>
          <w:b/>
          <w:sz w:val="28"/>
          <w:szCs w:val="28"/>
        </w:rPr>
        <w:t>олнением коллективного договора</w:t>
      </w:r>
    </w:p>
    <w:p w:rsidR="002D52A8" w:rsidRPr="00BB49E0" w:rsidRDefault="002D52A8" w:rsidP="002D52A8">
      <w:pPr>
        <w:spacing w:after="0"/>
        <w:ind w:firstLine="567"/>
        <w:jc w:val="both"/>
        <w:rPr>
          <w:rFonts w:ascii="Times New Roman" w:hAnsi="Times New Roman" w:cs="Times New Roman"/>
          <w:b/>
          <w:sz w:val="28"/>
          <w:szCs w:val="28"/>
        </w:rPr>
      </w:pPr>
      <w:r w:rsidRPr="00BB49E0">
        <w:rPr>
          <w:rFonts w:ascii="Times New Roman" w:hAnsi="Times New Roman" w:cs="Times New Roman"/>
          <w:b/>
          <w:sz w:val="28"/>
          <w:szCs w:val="28"/>
        </w:rPr>
        <w:t>Ответственность сторон</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10.1. Первичная профсоюзная организация осуществляет контроль за:</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1)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 расходованием фонда заработной платы, фонда стимулирующих выплат, фонда экономии заработной платы;</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 ведением и хранением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 своевременностью предоставления работникам отпусков и их оплаты;</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5) соблюдением порядка проведения аттестации педагогических работников организации.</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10.2. Выборный орган первичной профсоюзной организации:</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 участвует в работе комиссий организации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2) оказывает материальную помощь членам профсоюза в случаях, определенных Положением профсоюзной организации об оказании материальной помощи;</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3) осуществляет культурно-массовую и физкультурно-оздоровительную работу в организации;</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4) ходатайствует о присвоении почетных званий, представлении к наградам работников образовательной организации.</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10.3. Стороны договорились, что:</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10.3.1.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 xml:space="preserve">10.3.2.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10.3.3.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D52A8" w:rsidRPr="00BB49E0" w:rsidRDefault="002D52A8" w:rsidP="002D52A8">
      <w:pPr>
        <w:spacing w:after="0"/>
        <w:ind w:firstLine="567"/>
        <w:jc w:val="both"/>
        <w:rPr>
          <w:rFonts w:ascii="Times New Roman" w:hAnsi="Times New Roman" w:cs="Times New Roman"/>
          <w:sz w:val="28"/>
          <w:szCs w:val="28"/>
        </w:rPr>
      </w:pPr>
      <w:r w:rsidRPr="00BB49E0">
        <w:rPr>
          <w:rFonts w:ascii="Times New Roman" w:hAnsi="Times New Roman" w:cs="Times New Roman"/>
          <w:sz w:val="28"/>
          <w:szCs w:val="28"/>
        </w:rPr>
        <w:t>10.3.4.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2D52A8" w:rsidRPr="00BB49E0" w:rsidRDefault="00BB49E0" w:rsidP="00AD6905">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80175" cy="8907266"/>
            <wp:effectExtent l="19050" t="0" r="0" b="0"/>
            <wp:docPr id="2" name="Рисунок 1" descr="C:\Users\Галина Левданская\Pictures\2025-03-3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Левданская\Pictures\2025-03-31_004.jpg"/>
                    <pic:cNvPicPr>
                      <a:picLocks noChangeAspect="1" noChangeArrowheads="1"/>
                    </pic:cNvPicPr>
                  </pic:nvPicPr>
                  <pic:blipFill>
                    <a:blip r:embed="rId18" cstate="print"/>
                    <a:srcRect/>
                    <a:stretch>
                      <a:fillRect/>
                    </a:stretch>
                  </pic:blipFill>
                  <pic:spPr bwMode="auto">
                    <a:xfrm>
                      <a:off x="0" y="0"/>
                      <a:ext cx="6480175" cy="8907266"/>
                    </a:xfrm>
                    <a:prstGeom prst="rect">
                      <a:avLst/>
                    </a:prstGeom>
                    <a:noFill/>
                    <a:ln w="9525">
                      <a:noFill/>
                      <a:miter lim="800000"/>
                      <a:headEnd/>
                      <a:tailEnd/>
                    </a:ln>
                  </pic:spPr>
                </pic:pic>
              </a:graphicData>
            </a:graphic>
          </wp:inline>
        </w:drawing>
      </w:r>
    </w:p>
    <w:p w:rsidR="008909A6" w:rsidRPr="00BB49E0" w:rsidRDefault="008909A6" w:rsidP="005E7944">
      <w:pPr>
        <w:spacing w:line="240" w:lineRule="auto"/>
        <w:rPr>
          <w:rFonts w:ascii="Times New Roman" w:hAnsi="Times New Roman" w:cs="Times New Roman"/>
          <w:sz w:val="28"/>
          <w:szCs w:val="28"/>
        </w:rPr>
      </w:pPr>
    </w:p>
    <w:p w:rsidR="00BB49E0" w:rsidRPr="00BB49E0" w:rsidRDefault="00BB49E0" w:rsidP="005E7944">
      <w:pPr>
        <w:spacing w:line="240" w:lineRule="auto"/>
        <w:rPr>
          <w:rFonts w:ascii="Times New Roman" w:hAnsi="Times New Roman" w:cs="Times New Roman"/>
          <w:sz w:val="28"/>
          <w:szCs w:val="28"/>
        </w:rPr>
      </w:pPr>
    </w:p>
    <w:p w:rsidR="00BB49E0" w:rsidRPr="00BB49E0" w:rsidRDefault="00BB49E0" w:rsidP="00BB49E0">
      <w:pPr>
        <w:pStyle w:val="Default"/>
        <w:jc w:val="right"/>
        <w:rPr>
          <w:b/>
          <w:bCs/>
          <w:i/>
          <w:sz w:val="28"/>
          <w:szCs w:val="28"/>
        </w:rPr>
      </w:pPr>
      <w:r w:rsidRPr="00BB49E0">
        <w:rPr>
          <w:b/>
          <w:bCs/>
          <w:i/>
          <w:sz w:val="28"/>
          <w:szCs w:val="28"/>
        </w:rPr>
        <w:lastRenderedPageBreak/>
        <w:t>Приложение № 1</w:t>
      </w:r>
    </w:p>
    <w:p w:rsidR="00BB49E0" w:rsidRPr="00BB49E0" w:rsidRDefault="00BB49E0" w:rsidP="00BB49E0">
      <w:pPr>
        <w:pStyle w:val="Default"/>
        <w:jc w:val="right"/>
        <w:rPr>
          <w:sz w:val="28"/>
          <w:szCs w:val="28"/>
        </w:rPr>
      </w:pPr>
      <w:r w:rsidRPr="00BB49E0">
        <w:rPr>
          <w:b/>
          <w:bCs/>
          <w:sz w:val="28"/>
          <w:szCs w:val="28"/>
        </w:rPr>
        <w:t xml:space="preserve"> </w:t>
      </w:r>
      <w:r w:rsidRPr="00BB49E0">
        <w:rPr>
          <w:sz w:val="28"/>
          <w:szCs w:val="28"/>
        </w:rPr>
        <w:t xml:space="preserve">к Коллективному договору </w:t>
      </w:r>
    </w:p>
    <w:p w:rsidR="00BB49E0" w:rsidRPr="00BB49E0" w:rsidRDefault="00BB49E0" w:rsidP="00BB49E0">
      <w:pPr>
        <w:pStyle w:val="Default"/>
        <w:jc w:val="right"/>
        <w:rPr>
          <w:sz w:val="28"/>
          <w:szCs w:val="28"/>
        </w:rPr>
      </w:pPr>
      <w:r w:rsidRPr="00BB49E0">
        <w:rPr>
          <w:color w:val="auto"/>
          <w:sz w:val="28"/>
          <w:szCs w:val="28"/>
        </w:rPr>
        <w:t>от   12 февраля 2025</w:t>
      </w:r>
      <w:r w:rsidRPr="00BB49E0">
        <w:rPr>
          <w:color w:val="FF0000"/>
          <w:sz w:val="28"/>
          <w:szCs w:val="28"/>
        </w:rPr>
        <w:t xml:space="preserve"> </w:t>
      </w:r>
      <w:r w:rsidRPr="00BB49E0">
        <w:rPr>
          <w:sz w:val="28"/>
          <w:szCs w:val="28"/>
        </w:rPr>
        <w:t xml:space="preserve"> года</w:t>
      </w:r>
    </w:p>
    <w:p w:rsidR="00BB49E0" w:rsidRPr="00BB49E0" w:rsidRDefault="00BB49E0" w:rsidP="00BB49E0">
      <w:pPr>
        <w:pStyle w:val="Default"/>
        <w:rPr>
          <w:sz w:val="28"/>
          <w:szCs w:val="28"/>
        </w:rPr>
      </w:pPr>
    </w:p>
    <w:p w:rsidR="00BB49E0" w:rsidRPr="00BB49E0" w:rsidRDefault="00BB49E0" w:rsidP="00BB49E0">
      <w:pPr>
        <w:pStyle w:val="Default"/>
        <w:jc w:val="both"/>
        <w:rPr>
          <w:sz w:val="28"/>
          <w:szCs w:val="28"/>
        </w:rPr>
      </w:pPr>
      <w:r w:rsidRPr="00BB49E0">
        <w:rPr>
          <w:sz w:val="28"/>
          <w:szCs w:val="28"/>
        </w:rPr>
        <w:t xml:space="preserve">       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государственных и муниципальных образовательных учреждения, утверждённым приказом Министерства образования и науки Российской Федерации от 24 марта 2010 года № 209, при выполнении ими педагогической работы в следующих случаях: </w:t>
      </w:r>
    </w:p>
    <w:p w:rsidR="00BB49E0" w:rsidRPr="00BB49E0" w:rsidRDefault="00BB49E0" w:rsidP="00BB49E0">
      <w:pPr>
        <w:pStyle w:val="Default"/>
        <w:jc w:val="both"/>
        <w:rPr>
          <w:sz w:val="28"/>
          <w:szCs w:val="28"/>
        </w:rPr>
      </w:pPr>
      <w:r w:rsidRPr="00BB49E0">
        <w:rPr>
          <w:sz w:val="28"/>
          <w:szCs w:val="28"/>
        </w:rPr>
        <w:t xml:space="preserve">-при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учреждения; </w:t>
      </w:r>
    </w:p>
    <w:p w:rsidR="00BB49E0" w:rsidRPr="00BB49E0" w:rsidRDefault="00BB49E0" w:rsidP="00BB49E0">
      <w:pPr>
        <w:pStyle w:val="Default"/>
        <w:jc w:val="both"/>
        <w:rPr>
          <w:sz w:val="28"/>
          <w:szCs w:val="28"/>
        </w:rPr>
      </w:pPr>
      <w:r w:rsidRPr="00BB49E0">
        <w:rPr>
          <w:sz w:val="28"/>
          <w:szCs w:val="28"/>
        </w:rPr>
        <w:t xml:space="preserve">-при возобновлении работы в должности, по которой установлена квалификационная категория, независимо от перерывов в работе; </w:t>
      </w:r>
    </w:p>
    <w:p w:rsidR="00BB49E0" w:rsidRPr="00BB49E0" w:rsidRDefault="00BB49E0" w:rsidP="00BB49E0">
      <w:pPr>
        <w:pStyle w:val="Default"/>
        <w:jc w:val="both"/>
        <w:rPr>
          <w:sz w:val="28"/>
          <w:szCs w:val="28"/>
        </w:rPr>
      </w:pPr>
      <w:r w:rsidRPr="00BB49E0">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Style w:val="a8"/>
        <w:tblW w:w="0" w:type="auto"/>
        <w:tblLook w:val="04A0"/>
      </w:tblPr>
      <w:tblGrid>
        <w:gridCol w:w="4361"/>
        <w:gridCol w:w="5209"/>
      </w:tblGrid>
      <w:tr w:rsidR="00BB49E0" w:rsidRPr="00BB49E0" w:rsidTr="00B76FFB">
        <w:tc>
          <w:tcPr>
            <w:tcW w:w="4361" w:type="dxa"/>
          </w:tcPr>
          <w:p w:rsidR="00BB49E0" w:rsidRPr="00BB49E0" w:rsidRDefault="00BB49E0" w:rsidP="00B76FFB">
            <w:pPr>
              <w:pStyle w:val="Default"/>
              <w:rPr>
                <w:sz w:val="28"/>
                <w:szCs w:val="28"/>
              </w:rPr>
            </w:pPr>
            <w:r w:rsidRPr="00BB49E0">
              <w:rPr>
                <w:sz w:val="28"/>
                <w:szCs w:val="28"/>
              </w:rPr>
              <w:t xml:space="preserve">Должность, по которой </w:t>
            </w:r>
          </w:p>
          <w:p w:rsidR="00BB49E0" w:rsidRPr="00BB49E0" w:rsidRDefault="00BB49E0" w:rsidP="00B76FFB">
            <w:pPr>
              <w:pStyle w:val="Default"/>
              <w:rPr>
                <w:sz w:val="28"/>
                <w:szCs w:val="28"/>
              </w:rPr>
            </w:pPr>
            <w:r w:rsidRPr="00BB49E0">
              <w:rPr>
                <w:sz w:val="28"/>
                <w:szCs w:val="28"/>
              </w:rPr>
              <w:t xml:space="preserve">установлена квалификационная </w:t>
            </w:r>
          </w:p>
          <w:p w:rsidR="00BB49E0" w:rsidRPr="00BB49E0" w:rsidRDefault="00BB49E0" w:rsidP="00B76FFB">
            <w:pPr>
              <w:rPr>
                <w:sz w:val="28"/>
                <w:szCs w:val="28"/>
              </w:rPr>
            </w:pPr>
            <w:r w:rsidRPr="00BB49E0">
              <w:rPr>
                <w:sz w:val="28"/>
                <w:szCs w:val="28"/>
              </w:rPr>
              <w:t>категория</w:t>
            </w:r>
          </w:p>
        </w:tc>
        <w:tc>
          <w:tcPr>
            <w:tcW w:w="5209" w:type="dxa"/>
          </w:tcPr>
          <w:p w:rsidR="00BB49E0" w:rsidRPr="00BB49E0" w:rsidRDefault="00BB49E0" w:rsidP="00B76FFB">
            <w:pPr>
              <w:pStyle w:val="Default"/>
              <w:rPr>
                <w:sz w:val="28"/>
                <w:szCs w:val="28"/>
              </w:rPr>
            </w:pPr>
            <w:r w:rsidRPr="00BB49E0">
              <w:rPr>
                <w:sz w:val="28"/>
                <w:szCs w:val="28"/>
              </w:rPr>
              <w:t xml:space="preserve">Должность, по которой рекомендуется </w:t>
            </w:r>
          </w:p>
          <w:p w:rsidR="00BB49E0" w:rsidRPr="00BB49E0" w:rsidRDefault="00BB49E0" w:rsidP="00B76FFB">
            <w:pPr>
              <w:pStyle w:val="Default"/>
              <w:rPr>
                <w:sz w:val="28"/>
                <w:szCs w:val="28"/>
              </w:rPr>
            </w:pPr>
            <w:r w:rsidRPr="00BB49E0">
              <w:rPr>
                <w:sz w:val="28"/>
                <w:szCs w:val="28"/>
              </w:rPr>
              <w:t xml:space="preserve">при оплате труда устанавливать </w:t>
            </w:r>
          </w:p>
          <w:p w:rsidR="00BB49E0" w:rsidRPr="00BB49E0" w:rsidRDefault="00BB49E0" w:rsidP="00B76FFB">
            <w:pPr>
              <w:pStyle w:val="Default"/>
              <w:rPr>
                <w:sz w:val="28"/>
                <w:szCs w:val="28"/>
              </w:rPr>
            </w:pPr>
            <w:r w:rsidRPr="00BB49E0">
              <w:rPr>
                <w:sz w:val="28"/>
                <w:szCs w:val="28"/>
              </w:rPr>
              <w:t xml:space="preserve">квалификационную категорию, </w:t>
            </w:r>
          </w:p>
          <w:p w:rsidR="00BB49E0" w:rsidRPr="00BB49E0" w:rsidRDefault="00BB49E0" w:rsidP="00B76FFB">
            <w:pPr>
              <w:rPr>
                <w:sz w:val="28"/>
                <w:szCs w:val="28"/>
              </w:rPr>
            </w:pPr>
            <w:r w:rsidRPr="00BB49E0">
              <w:rPr>
                <w:sz w:val="28"/>
                <w:szCs w:val="28"/>
              </w:rPr>
              <w:t>установленную по должности, указанной в графе 1</w:t>
            </w:r>
          </w:p>
        </w:tc>
      </w:tr>
      <w:tr w:rsidR="00BB49E0" w:rsidRPr="00BB49E0" w:rsidTr="00B76FFB">
        <w:tc>
          <w:tcPr>
            <w:tcW w:w="4361" w:type="dxa"/>
          </w:tcPr>
          <w:p w:rsidR="00BB49E0" w:rsidRPr="00BB49E0" w:rsidRDefault="00BB49E0" w:rsidP="00B76FFB">
            <w:pPr>
              <w:jc w:val="center"/>
              <w:rPr>
                <w:sz w:val="28"/>
                <w:szCs w:val="28"/>
              </w:rPr>
            </w:pPr>
            <w:r w:rsidRPr="00BB49E0">
              <w:rPr>
                <w:sz w:val="28"/>
                <w:szCs w:val="28"/>
              </w:rPr>
              <w:t>1</w:t>
            </w:r>
          </w:p>
        </w:tc>
        <w:tc>
          <w:tcPr>
            <w:tcW w:w="5209" w:type="dxa"/>
          </w:tcPr>
          <w:p w:rsidR="00BB49E0" w:rsidRPr="00BB49E0" w:rsidRDefault="00BB49E0" w:rsidP="00B76FFB">
            <w:pPr>
              <w:jc w:val="center"/>
              <w:rPr>
                <w:sz w:val="28"/>
                <w:szCs w:val="28"/>
              </w:rPr>
            </w:pPr>
            <w:r w:rsidRPr="00BB49E0">
              <w:rPr>
                <w:sz w:val="28"/>
                <w:szCs w:val="28"/>
              </w:rPr>
              <w:t>2</w:t>
            </w:r>
          </w:p>
        </w:tc>
      </w:tr>
      <w:tr w:rsidR="00BB49E0" w:rsidRPr="00BB49E0" w:rsidTr="00B76FFB">
        <w:tc>
          <w:tcPr>
            <w:tcW w:w="4361" w:type="dxa"/>
          </w:tcPr>
          <w:p w:rsidR="00BB49E0" w:rsidRPr="00BB49E0" w:rsidRDefault="00BB49E0" w:rsidP="00B76FFB">
            <w:pPr>
              <w:pStyle w:val="Default"/>
              <w:rPr>
                <w:sz w:val="28"/>
                <w:szCs w:val="28"/>
              </w:rPr>
            </w:pPr>
            <w:r w:rsidRPr="00BB49E0">
              <w:rPr>
                <w:sz w:val="28"/>
                <w:szCs w:val="28"/>
              </w:rPr>
              <w:t xml:space="preserve">Учитель; преподаватель </w:t>
            </w:r>
          </w:p>
          <w:p w:rsidR="00BB49E0" w:rsidRPr="00BB49E0" w:rsidRDefault="00BB49E0" w:rsidP="00B76FFB">
            <w:pPr>
              <w:rPr>
                <w:sz w:val="28"/>
                <w:szCs w:val="28"/>
              </w:rPr>
            </w:pPr>
          </w:p>
        </w:tc>
        <w:tc>
          <w:tcPr>
            <w:tcW w:w="5209" w:type="dxa"/>
          </w:tcPr>
          <w:p w:rsidR="00BB49E0" w:rsidRPr="00BB49E0" w:rsidRDefault="00BB49E0" w:rsidP="00B76FFB">
            <w:pPr>
              <w:pStyle w:val="Default"/>
              <w:rPr>
                <w:sz w:val="28"/>
                <w:szCs w:val="28"/>
              </w:rPr>
            </w:pPr>
            <w:r w:rsidRPr="00BB49E0">
              <w:rPr>
                <w:sz w:val="28"/>
                <w:szCs w:val="28"/>
              </w:rPr>
              <w:t xml:space="preserve">Преподаватель; учитель; </w:t>
            </w:r>
          </w:p>
          <w:p w:rsidR="00BB49E0" w:rsidRPr="00BB49E0" w:rsidRDefault="00BB49E0" w:rsidP="00B76FFB">
            <w:pPr>
              <w:pStyle w:val="Default"/>
              <w:rPr>
                <w:sz w:val="28"/>
                <w:szCs w:val="28"/>
              </w:rPr>
            </w:pPr>
            <w:r w:rsidRPr="00BB49E0">
              <w:rPr>
                <w:sz w:val="28"/>
                <w:szCs w:val="28"/>
              </w:rPr>
              <w:t xml:space="preserve">(независимо от образовательного учреждения, в котором выполняется работа); </w:t>
            </w:r>
          </w:p>
          <w:p w:rsidR="00BB49E0" w:rsidRPr="00BB49E0" w:rsidRDefault="00BB49E0" w:rsidP="00B76FFB">
            <w:pPr>
              <w:pStyle w:val="Default"/>
              <w:rPr>
                <w:sz w:val="28"/>
                <w:szCs w:val="28"/>
              </w:rPr>
            </w:pPr>
            <w:r w:rsidRPr="00BB49E0">
              <w:rPr>
                <w:sz w:val="28"/>
                <w:szCs w:val="28"/>
              </w:rPr>
              <w:t xml:space="preserve">учитель, преподаватель, ведущий занятия по отдельным профильным темам из курса «Основы безопасности  жизнедеятельности» (ОБЖ) </w:t>
            </w:r>
          </w:p>
        </w:tc>
      </w:tr>
      <w:tr w:rsidR="00BB49E0" w:rsidRPr="00BB49E0" w:rsidTr="00B76FFB">
        <w:tc>
          <w:tcPr>
            <w:tcW w:w="4361" w:type="dxa"/>
          </w:tcPr>
          <w:p w:rsidR="00BB49E0" w:rsidRPr="00BB49E0" w:rsidRDefault="00BB49E0" w:rsidP="00B76FFB">
            <w:pPr>
              <w:pStyle w:val="Default"/>
              <w:rPr>
                <w:sz w:val="28"/>
                <w:szCs w:val="28"/>
              </w:rPr>
            </w:pPr>
            <w:r w:rsidRPr="00BB49E0">
              <w:rPr>
                <w:sz w:val="28"/>
                <w:szCs w:val="28"/>
              </w:rPr>
              <w:t xml:space="preserve">Преподаватель-организатор </w:t>
            </w:r>
          </w:p>
          <w:p w:rsidR="00BB49E0" w:rsidRPr="00BB49E0" w:rsidRDefault="00BB49E0" w:rsidP="00B76FFB">
            <w:pPr>
              <w:pStyle w:val="Default"/>
              <w:rPr>
                <w:sz w:val="28"/>
                <w:szCs w:val="28"/>
              </w:rPr>
            </w:pPr>
            <w:r w:rsidRPr="00BB49E0">
              <w:rPr>
                <w:sz w:val="28"/>
                <w:szCs w:val="28"/>
              </w:rPr>
              <w:t xml:space="preserve">основ безопасности </w:t>
            </w:r>
          </w:p>
          <w:p w:rsidR="00BB49E0" w:rsidRPr="00BB49E0" w:rsidRDefault="00BB49E0" w:rsidP="00B76FFB">
            <w:pPr>
              <w:pStyle w:val="Default"/>
              <w:rPr>
                <w:sz w:val="28"/>
                <w:szCs w:val="28"/>
              </w:rPr>
            </w:pPr>
            <w:r w:rsidRPr="00BB49E0">
              <w:rPr>
                <w:sz w:val="28"/>
                <w:szCs w:val="28"/>
              </w:rPr>
              <w:t xml:space="preserve">жизнедеятельности, </w:t>
            </w:r>
          </w:p>
          <w:p w:rsidR="00BB49E0" w:rsidRPr="00BB49E0" w:rsidRDefault="00BB49E0" w:rsidP="00B76FFB">
            <w:pPr>
              <w:rPr>
                <w:sz w:val="28"/>
                <w:szCs w:val="28"/>
              </w:rPr>
            </w:pPr>
            <w:r w:rsidRPr="00BB49E0">
              <w:rPr>
                <w:sz w:val="28"/>
                <w:szCs w:val="28"/>
              </w:rPr>
              <w:t xml:space="preserve">допризывной подготовки </w:t>
            </w:r>
          </w:p>
        </w:tc>
        <w:tc>
          <w:tcPr>
            <w:tcW w:w="5209" w:type="dxa"/>
          </w:tcPr>
          <w:p w:rsidR="00BB49E0" w:rsidRPr="00BB49E0" w:rsidRDefault="00BB49E0" w:rsidP="00B76FFB">
            <w:pPr>
              <w:pStyle w:val="Default"/>
              <w:rPr>
                <w:sz w:val="28"/>
                <w:szCs w:val="28"/>
              </w:rPr>
            </w:pPr>
            <w:r w:rsidRPr="00BB49E0">
              <w:rPr>
                <w:sz w:val="28"/>
                <w:szCs w:val="28"/>
              </w:rPr>
              <w:t xml:space="preserve">Учитель, преподаватель, ведущий занятия  с обучающимися из курса «Основы  безопасности жизнедеятельности» (ОБЖ), </w:t>
            </w:r>
          </w:p>
          <w:p w:rsidR="00BB49E0" w:rsidRPr="00BB49E0" w:rsidRDefault="00BB49E0" w:rsidP="00B76FFB">
            <w:pPr>
              <w:pStyle w:val="Default"/>
              <w:rPr>
                <w:sz w:val="28"/>
                <w:szCs w:val="28"/>
              </w:rPr>
            </w:pPr>
            <w:r w:rsidRPr="00BB49E0">
              <w:rPr>
                <w:sz w:val="28"/>
                <w:szCs w:val="28"/>
              </w:rPr>
              <w:t xml:space="preserve">в том числе сверх учебной нагрузки, </w:t>
            </w:r>
          </w:p>
          <w:p w:rsidR="00BB49E0" w:rsidRPr="00BB49E0" w:rsidRDefault="00BB49E0" w:rsidP="00B76FFB">
            <w:pPr>
              <w:pStyle w:val="Default"/>
              <w:rPr>
                <w:sz w:val="28"/>
                <w:szCs w:val="28"/>
              </w:rPr>
            </w:pPr>
            <w:r w:rsidRPr="00BB49E0">
              <w:rPr>
                <w:sz w:val="28"/>
                <w:szCs w:val="28"/>
              </w:rPr>
              <w:t xml:space="preserve">входящей в должностные обязанности преподавателя-организатора основ </w:t>
            </w:r>
          </w:p>
          <w:p w:rsidR="00BB49E0" w:rsidRPr="00BB49E0" w:rsidRDefault="00BB49E0" w:rsidP="00B76FFB">
            <w:pPr>
              <w:pStyle w:val="Default"/>
              <w:rPr>
                <w:sz w:val="28"/>
                <w:szCs w:val="28"/>
              </w:rPr>
            </w:pPr>
            <w:r w:rsidRPr="00BB49E0">
              <w:rPr>
                <w:sz w:val="28"/>
                <w:szCs w:val="28"/>
              </w:rPr>
              <w:t xml:space="preserve">безопасности жизнедеятельности, </w:t>
            </w:r>
          </w:p>
          <w:p w:rsidR="00BB49E0" w:rsidRPr="00BB49E0" w:rsidRDefault="00BB49E0" w:rsidP="00B76FFB">
            <w:pPr>
              <w:rPr>
                <w:sz w:val="28"/>
                <w:szCs w:val="28"/>
              </w:rPr>
            </w:pPr>
            <w:r w:rsidRPr="00BB49E0">
              <w:rPr>
                <w:sz w:val="28"/>
                <w:szCs w:val="28"/>
              </w:rPr>
              <w:t xml:space="preserve">допризывной подготовки </w:t>
            </w:r>
          </w:p>
        </w:tc>
      </w:tr>
      <w:tr w:rsidR="00BB49E0" w:rsidRPr="00BB49E0" w:rsidTr="00B76FFB">
        <w:tc>
          <w:tcPr>
            <w:tcW w:w="4361" w:type="dxa"/>
          </w:tcPr>
          <w:p w:rsidR="00BB49E0" w:rsidRPr="00BB49E0" w:rsidRDefault="00BB49E0" w:rsidP="00B76FFB">
            <w:pPr>
              <w:pStyle w:val="Default"/>
              <w:rPr>
                <w:sz w:val="28"/>
                <w:szCs w:val="28"/>
              </w:rPr>
            </w:pPr>
            <w:r w:rsidRPr="00BB49E0">
              <w:rPr>
                <w:sz w:val="28"/>
                <w:szCs w:val="28"/>
              </w:rPr>
              <w:t xml:space="preserve">Руководитель физвоспитания </w:t>
            </w:r>
          </w:p>
          <w:p w:rsidR="00BB49E0" w:rsidRPr="00BB49E0" w:rsidRDefault="00BB49E0" w:rsidP="00B76FFB">
            <w:pPr>
              <w:pStyle w:val="Default"/>
              <w:rPr>
                <w:sz w:val="28"/>
                <w:szCs w:val="28"/>
              </w:rPr>
            </w:pPr>
          </w:p>
        </w:tc>
        <w:tc>
          <w:tcPr>
            <w:tcW w:w="5209" w:type="dxa"/>
          </w:tcPr>
          <w:p w:rsidR="00BB49E0" w:rsidRPr="00BB49E0" w:rsidRDefault="00BB49E0" w:rsidP="00B76FFB">
            <w:pPr>
              <w:pStyle w:val="Default"/>
              <w:rPr>
                <w:sz w:val="28"/>
                <w:szCs w:val="28"/>
              </w:rPr>
            </w:pPr>
            <w:r w:rsidRPr="00BB49E0">
              <w:rPr>
                <w:sz w:val="28"/>
                <w:szCs w:val="28"/>
              </w:rPr>
              <w:t xml:space="preserve">Учитель физкультуры (физвоспитания); </w:t>
            </w:r>
          </w:p>
          <w:p w:rsidR="00BB49E0" w:rsidRPr="00BB49E0" w:rsidRDefault="00BB49E0" w:rsidP="00B76FFB">
            <w:pPr>
              <w:pStyle w:val="Default"/>
              <w:rPr>
                <w:sz w:val="28"/>
                <w:szCs w:val="28"/>
              </w:rPr>
            </w:pPr>
            <w:r w:rsidRPr="00BB49E0">
              <w:rPr>
                <w:sz w:val="28"/>
                <w:szCs w:val="28"/>
              </w:rPr>
              <w:t xml:space="preserve">преподаватель физкультуры </w:t>
            </w:r>
          </w:p>
          <w:p w:rsidR="00BB49E0" w:rsidRPr="00BB49E0" w:rsidRDefault="00BB49E0" w:rsidP="00B76FFB">
            <w:pPr>
              <w:pStyle w:val="Default"/>
              <w:rPr>
                <w:sz w:val="28"/>
                <w:szCs w:val="28"/>
              </w:rPr>
            </w:pPr>
            <w:r w:rsidRPr="00BB49E0">
              <w:rPr>
                <w:sz w:val="28"/>
                <w:szCs w:val="28"/>
              </w:rPr>
              <w:t xml:space="preserve">(физвоспитания); </w:t>
            </w:r>
          </w:p>
          <w:p w:rsidR="00BB49E0" w:rsidRDefault="00BB49E0" w:rsidP="00B76FFB">
            <w:pPr>
              <w:pStyle w:val="Default"/>
              <w:rPr>
                <w:sz w:val="28"/>
                <w:szCs w:val="28"/>
              </w:rPr>
            </w:pPr>
            <w:r w:rsidRPr="00BB49E0">
              <w:rPr>
                <w:sz w:val="28"/>
                <w:szCs w:val="28"/>
              </w:rPr>
              <w:t xml:space="preserve">инструктор по физкультуре </w:t>
            </w:r>
          </w:p>
          <w:p w:rsidR="00BB49E0" w:rsidRPr="00BB49E0" w:rsidRDefault="00BB49E0" w:rsidP="00B76FFB">
            <w:pPr>
              <w:pStyle w:val="Default"/>
              <w:rPr>
                <w:sz w:val="28"/>
                <w:szCs w:val="28"/>
              </w:rPr>
            </w:pPr>
          </w:p>
        </w:tc>
      </w:tr>
    </w:tbl>
    <w:p w:rsidR="00BB49E0" w:rsidRPr="00BB49E0" w:rsidRDefault="00BB49E0" w:rsidP="00BB49E0">
      <w:pPr>
        <w:pStyle w:val="Default"/>
        <w:jc w:val="right"/>
        <w:rPr>
          <w:b/>
          <w:bCs/>
          <w:i/>
          <w:sz w:val="28"/>
          <w:szCs w:val="28"/>
        </w:rPr>
      </w:pPr>
      <w:r>
        <w:rPr>
          <w:rFonts w:eastAsia="Times New Roman"/>
          <w:noProof/>
          <w:sz w:val="28"/>
          <w:szCs w:val="28"/>
        </w:rPr>
        <w:lastRenderedPageBreak/>
        <w:drawing>
          <wp:inline distT="0" distB="0" distL="0" distR="0">
            <wp:extent cx="6480175" cy="8907266"/>
            <wp:effectExtent l="19050" t="0" r="0" b="0"/>
            <wp:docPr id="3" name="Рисунок 2" descr="C:\Users\Галина Левданская\Pictures\2025-03-3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Левданская\Pictures\2025-03-31_003.jpg"/>
                    <pic:cNvPicPr>
                      <a:picLocks noChangeAspect="1" noChangeArrowheads="1"/>
                    </pic:cNvPicPr>
                  </pic:nvPicPr>
                  <pic:blipFill>
                    <a:blip r:embed="rId19" cstate="print"/>
                    <a:srcRect/>
                    <a:stretch>
                      <a:fillRect/>
                    </a:stretch>
                  </pic:blipFill>
                  <pic:spPr bwMode="auto">
                    <a:xfrm>
                      <a:off x="0" y="0"/>
                      <a:ext cx="6480175" cy="8907266"/>
                    </a:xfrm>
                    <a:prstGeom prst="rect">
                      <a:avLst/>
                    </a:prstGeom>
                    <a:noFill/>
                    <a:ln w="9525">
                      <a:noFill/>
                      <a:miter lim="800000"/>
                      <a:headEnd/>
                      <a:tailEnd/>
                    </a:ln>
                  </pic:spPr>
                </pic:pic>
              </a:graphicData>
            </a:graphic>
          </wp:inline>
        </w:drawing>
      </w:r>
    </w:p>
    <w:p w:rsidR="00BB49E0" w:rsidRPr="00BB49E0" w:rsidRDefault="00BB49E0" w:rsidP="00BB49E0">
      <w:pPr>
        <w:pStyle w:val="Default"/>
        <w:jc w:val="right"/>
        <w:rPr>
          <w:b/>
          <w:bCs/>
          <w:i/>
          <w:sz w:val="28"/>
          <w:szCs w:val="28"/>
        </w:rPr>
      </w:pPr>
    </w:p>
    <w:p w:rsidR="00BB49E0" w:rsidRPr="00BB49E0" w:rsidRDefault="00BB49E0" w:rsidP="00BB49E0">
      <w:pPr>
        <w:pStyle w:val="Default"/>
        <w:jc w:val="right"/>
        <w:rPr>
          <w:b/>
          <w:bCs/>
          <w:i/>
          <w:sz w:val="28"/>
          <w:szCs w:val="28"/>
        </w:rPr>
      </w:pPr>
    </w:p>
    <w:p w:rsidR="00BB49E0" w:rsidRPr="00BB49E0" w:rsidRDefault="00BB49E0" w:rsidP="00BB49E0">
      <w:pPr>
        <w:pStyle w:val="Default"/>
        <w:jc w:val="right"/>
        <w:rPr>
          <w:b/>
          <w:bCs/>
          <w:i/>
          <w:sz w:val="28"/>
          <w:szCs w:val="28"/>
        </w:rPr>
      </w:pPr>
    </w:p>
    <w:p w:rsidR="00BB49E0" w:rsidRPr="00BB49E0" w:rsidRDefault="00BB49E0" w:rsidP="00BB49E0">
      <w:pPr>
        <w:pStyle w:val="Default"/>
        <w:rPr>
          <w:b/>
          <w:bCs/>
          <w:i/>
          <w:sz w:val="28"/>
          <w:szCs w:val="28"/>
        </w:rPr>
      </w:pPr>
    </w:p>
    <w:p w:rsidR="00BB49E0" w:rsidRPr="00BB49E0" w:rsidRDefault="00BB49E0" w:rsidP="00BB49E0">
      <w:pPr>
        <w:pStyle w:val="Default"/>
        <w:jc w:val="right"/>
        <w:rPr>
          <w:b/>
          <w:bCs/>
          <w:i/>
          <w:sz w:val="28"/>
          <w:szCs w:val="28"/>
        </w:rPr>
      </w:pPr>
    </w:p>
    <w:p w:rsidR="00BB49E0" w:rsidRPr="00BB49E0" w:rsidRDefault="00BB49E0" w:rsidP="00BB49E0">
      <w:pPr>
        <w:pStyle w:val="Default"/>
        <w:jc w:val="right"/>
        <w:rPr>
          <w:b/>
          <w:bCs/>
          <w:i/>
          <w:sz w:val="28"/>
          <w:szCs w:val="28"/>
        </w:rPr>
      </w:pPr>
      <w:r w:rsidRPr="00BB49E0">
        <w:rPr>
          <w:b/>
          <w:bCs/>
          <w:i/>
          <w:sz w:val="28"/>
          <w:szCs w:val="28"/>
        </w:rPr>
        <w:t>Приложение № 2</w:t>
      </w:r>
    </w:p>
    <w:p w:rsidR="00BB49E0" w:rsidRPr="00BB49E0" w:rsidRDefault="00BB49E0" w:rsidP="00BB49E0">
      <w:pPr>
        <w:pStyle w:val="Default"/>
        <w:jc w:val="right"/>
        <w:rPr>
          <w:sz w:val="28"/>
          <w:szCs w:val="28"/>
        </w:rPr>
      </w:pPr>
      <w:r w:rsidRPr="00BB49E0">
        <w:rPr>
          <w:b/>
          <w:bCs/>
          <w:sz w:val="28"/>
          <w:szCs w:val="28"/>
        </w:rPr>
        <w:t xml:space="preserve"> </w:t>
      </w:r>
      <w:r w:rsidRPr="00BB49E0">
        <w:rPr>
          <w:sz w:val="28"/>
          <w:szCs w:val="28"/>
        </w:rPr>
        <w:t xml:space="preserve">к Коллективному договору </w:t>
      </w:r>
    </w:p>
    <w:p w:rsidR="00BB49E0" w:rsidRPr="00BB49E0" w:rsidRDefault="00BB49E0" w:rsidP="00BB49E0">
      <w:pPr>
        <w:pStyle w:val="Default"/>
        <w:jc w:val="right"/>
        <w:rPr>
          <w:sz w:val="28"/>
          <w:szCs w:val="28"/>
        </w:rPr>
      </w:pPr>
      <w:r w:rsidRPr="00BB49E0">
        <w:rPr>
          <w:color w:val="auto"/>
          <w:sz w:val="28"/>
          <w:szCs w:val="28"/>
        </w:rPr>
        <w:t>от 12  февраля 2025</w:t>
      </w:r>
      <w:r w:rsidRPr="00BB49E0">
        <w:rPr>
          <w:color w:val="FF0000"/>
          <w:sz w:val="28"/>
          <w:szCs w:val="28"/>
        </w:rPr>
        <w:t xml:space="preserve"> </w:t>
      </w:r>
      <w:r w:rsidRPr="00BB49E0">
        <w:rPr>
          <w:sz w:val="28"/>
          <w:szCs w:val="28"/>
        </w:rPr>
        <w:t xml:space="preserve"> года</w:t>
      </w:r>
    </w:p>
    <w:p w:rsidR="00BB49E0" w:rsidRPr="00BB49E0" w:rsidRDefault="00BB49E0" w:rsidP="00BB49E0">
      <w:pPr>
        <w:rPr>
          <w:rFonts w:ascii="Times New Roman" w:hAnsi="Times New Roman" w:cs="Times New Roman"/>
          <w:sz w:val="28"/>
          <w:szCs w:val="28"/>
        </w:rPr>
      </w:pPr>
    </w:p>
    <w:p w:rsidR="00BB49E0" w:rsidRDefault="00BB49E0" w:rsidP="00BB49E0">
      <w:pPr>
        <w:jc w:val="center"/>
        <w:rPr>
          <w:rFonts w:ascii="Times New Roman" w:hAnsi="Times New Roman" w:cs="Times New Roman"/>
          <w:sz w:val="28"/>
          <w:szCs w:val="28"/>
        </w:rPr>
      </w:pPr>
      <w:r w:rsidRPr="00BB49E0">
        <w:rPr>
          <w:rFonts w:ascii="Times New Roman" w:hAnsi="Times New Roman" w:cs="Times New Roman"/>
          <w:b/>
          <w:sz w:val="28"/>
          <w:szCs w:val="28"/>
        </w:rPr>
        <w:t>Соглашение по охране труда на 2025-2028 годы</w:t>
      </w:r>
    </w:p>
    <w:p w:rsidR="00BB49E0" w:rsidRDefault="00BB49E0" w:rsidP="00BB49E0">
      <w:pPr>
        <w:jc w:val="center"/>
        <w:rPr>
          <w:rFonts w:ascii="Times New Roman" w:hAnsi="Times New Roman" w:cs="Times New Roman"/>
          <w:sz w:val="28"/>
          <w:szCs w:val="28"/>
        </w:rPr>
      </w:pPr>
    </w:p>
    <w:p w:rsidR="00BB49E0" w:rsidRPr="00BB49E0" w:rsidRDefault="00BB49E0" w:rsidP="00BB49E0">
      <w:pPr>
        <w:jc w:val="center"/>
        <w:rPr>
          <w:rFonts w:ascii="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1"/>
        <w:gridCol w:w="7"/>
        <w:gridCol w:w="1408"/>
        <w:gridCol w:w="9"/>
        <w:gridCol w:w="1548"/>
        <w:gridCol w:w="11"/>
        <w:gridCol w:w="1701"/>
        <w:gridCol w:w="1134"/>
      </w:tblGrid>
      <w:tr w:rsidR="00BB49E0" w:rsidRPr="00BB49E0" w:rsidTr="00B76FFB">
        <w:tc>
          <w:tcPr>
            <w:tcW w:w="675" w:type="dxa"/>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№п/п</w:t>
            </w:r>
          </w:p>
        </w:tc>
        <w:tc>
          <w:tcPr>
            <w:tcW w:w="3821" w:type="dxa"/>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Содержание мероприятий(работ)</w:t>
            </w:r>
          </w:p>
        </w:tc>
        <w:tc>
          <w:tcPr>
            <w:tcW w:w="1415" w:type="dxa"/>
            <w:gridSpan w:val="2"/>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Стоимость в рублях/ указывается сумма расходов и из каких источников</w:t>
            </w:r>
          </w:p>
        </w:tc>
        <w:tc>
          <w:tcPr>
            <w:tcW w:w="1557" w:type="dxa"/>
            <w:gridSpan w:val="2"/>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Сроки выполнения работ</w:t>
            </w:r>
          </w:p>
        </w:tc>
        <w:tc>
          <w:tcPr>
            <w:tcW w:w="1712" w:type="dxa"/>
            <w:gridSpan w:val="2"/>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Ответственные за выполнение мероприятия</w:t>
            </w:r>
          </w:p>
        </w:tc>
        <w:tc>
          <w:tcPr>
            <w:tcW w:w="1134" w:type="dxa"/>
          </w:tcPr>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Кол-во</w:t>
            </w:r>
          </w:p>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работников,которым улучшаются</w:t>
            </w:r>
          </w:p>
          <w:p w:rsidR="00BB49E0" w:rsidRPr="00BB49E0" w:rsidRDefault="00BB49E0" w:rsidP="00B76FFB">
            <w:pPr>
              <w:jc w:val="center"/>
              <w:rPr>
                <w:rFonts w:ascii="Times New Roman" w:hAnsi="Times New Roman" w:cs="Times New Roman"/>
                <w:sz w:val="28"/>
                <w:szCs w:val="28"/>
              </w:rPr>
            </w:pPr>
            <w:r w:rsidRPr="00BB49E0">
              <w:rPr>
                <w:rFonts w:ascii="Times New Roman" w:hAnsi="Times New Roman" w:cs="Times New Roman"/>
                <w:sz w:val="28"/>
                <w:szCs w:val="28"/>
              </w:rPr>
              <w:t>условия труда</w:t>
            </w:r>
          </w:p>
        </w:tc>
      </w:tr>
      <w:tr w:rsidR="00BB49E0" w:rsidRPr="00BB49E0" w:rsidTr="00B76FFB">
        <w:tc>
          <w:tcPr>
            <w:tcW w:w="675" w:type="dxa"/>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1</w:t>
            </w:r>
          </w:p>
        </w:tc>
        <w:tc>
          <w:tcPr>
            <w:tcW w:w="3821" w:type="dxa"/>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2</w:t>
            </w:r>
          </w:p>
        </w:tc>
        <w:tc>
          <w:tcPr>
            <w:tcW w:w="1415" w:type="dxa"/>
            <w:gridSpan w:val="2"/>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3</w:t>
            </w:r>
          </w:p>
        </w:tc>
        <w:tc>
          <w:tcPr>
            <w:tcW w:w="1557" w:type="dxa"/>
            <w:gridSpan w:val="2"/>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4</w:t>
            </w:r>
          </w:p>
        </w:tc>
        <w:tc>
          <w:tcPr>
            <w:tcW w:w="1712" w:type="dxa"/>
            <w:gridSpan w:val="2"/>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5</w:t>
            </w:r>
          </w:p>
        </w:tc>
        <w:tc>
          <w:tcPr>
            <w:tcW w:w="1134" w:type="dxa"/>
          </w:tcPr>
          <w:p w:rsidR="00BB49E0" w:rsidRPr="00BB49E0" w:rsidRDefault="00BB49E0" w:rsidP="00B76FFB">
            <w:pPr>
              <w:jc w:val="center"/>
              <w:rPr>
                <w:rFonts w:ascii="Times New Roman" w:hAnsi="Times New Roman" w:cs="Times New Roman"/>
                <w:i/>
                <w:sz w:val="28"/>
                <w:szCs w:val="28"/>
              </w:rPr>
            </w:pPr>
            <w:r w:rsidRPr="00BB49E0">
              <w:rPr>
                <w:rFonts w:ascii="Times New Roman" w:hAnsi="Times New Roman" w:cs="Times New Roman"/>
                <w:i/>
                <w:sz w:val="28"/>
                <w:szCs w:val="28"/>
              </w:rPr>
              <w:t>6</w:t>
            </w:r>
          </w:p>
        </w:tc>
      </w:tr>
      <w:tr w:rsidR="00BB49E0" w:rsidRPr="00BB49E0" w:rsidTr="00B76FFB">
        <w:tc>
          <w:tcPr>
            <w:tcW w:w="10314" w:type="dxa"/>
            <w:gridSpan w:val="9"/>
          </w:tcPr>
          <w:p w:rsidR="00BB49E0" w:rsidRPr="00BB49E0" w:rsidRDefault="00BB49E0" w:rsidP="00B76FFB">
            <w:pPr>
              <w:pStyle w:val="a9"/>
              <w:jc w:val="center"/>
              <w:rPr>
                <w:rFonts w:ascii="Times New Roman" w:hAnsi="Times New Roman"/>
                <w:sz w:val="28"/>
                <w:szCs w:val="28"/>
              </w:rPr>
            </w:pPr>
            <w:r w:rsidRPr="00BB49E0">
              <w:rPr>
                <w:rFonts w:ascii="Times New Roman" w:hAnsi="Times New Roman"/>
                <w:b/>
                <w:sz w:val="28"/>
                <w:szCs w:val="28"/>
              </w:rPr>
              <w:t>1. Организационные мероприятия</w:t>
            </w: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1.1</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Организация  уголка «Охрана труда».</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отв. за охрану труда</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1.2</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Проведение общего технического осмотра  здания на соответствие безопасной эксплуатации.</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раз в квартал</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комиссия по ОТ</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1.3</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Организация специального обучения руководителей, специалистов по охране труда, членов комиссии по охране труда.</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отдельному графику</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школы, председатель профкома</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1.4</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 xml:space="preserve">Обучение работников безопасным методам и приемам работы, обучение </w:t>
            </w:r>
            <w:r w:rsidRPr="00BB49E0">
              <w:rPr>
                <w:rFonts w:ascii="Times New Roman" w:hAnsi="Times New Roman" w:cs="Times New Roman"/>
                <w:sz w:val="28"/>
                <w:szCs w:val="28"/>
              </w:rPr>
              <w:lastRenderedPageBreak/>
              <w:t>навыкам оказания первой помощи. Проведение профессиональной гигиенической подготовки работников.</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отдельном</w:t>
            </w:r>
            <w:r w:rsidRPr="00BB49E0">
              <w:rPr>
                <w:rFonts w:ascii="Times New Roman" w:hAnsi="Times New Roman" w:cs="Times New Roman"/>
                <w:sz w:val="28"/>
                <w:szCs w:val="28"/>
              </w:rPr>
              <w:lastRenderedPageBreak/>
              <w:t>у графику</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lastRenderedPageBreak/>
              <w:t>Руководитель школы</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lastRenderedPageBreak/>
              <w:t>1.5</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Организация обучения работников, ответственных за эксплуатацию опасных производственных объектов.</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плану</w:t>
            </w:r>
          </w:p>
        </w:tc>
        <w:tc>
          <w:tcPr>
            <w:tcW w:w="1712" w:type="dxa"/>
            <w:gridSpan w:val="2"/>
          </w:tcPr>
          <w:p w:rsidR="00BB49E0" w:rsidRPr="00BB49E0" w:rsidRDefault="00BB49E0" w:rsidP="00B76FFB">
            <w:pPr>
              <w:rPr>
                <w:rFonts w:ascii="Times New Roman" w:hAnsi="Times New Roman" w:cs="Times New Roman"/>
                <w:sz w:val="28"/>
                <w:szCs w:val="28"/>
              </w:rPr>
            </w:pP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1.6</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Разработка и утверждение инструкций, согласование с профкомом в установленном порядке.</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мере изменения</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отв. за охрану труда, руководитель школы,</w:t>
            </w:r>
          </w:p>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председатель профкома</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1.7</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Обеспечение журналами инструктажей, другой бланковой документацией.</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 xml:space="preserve">август </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ОО</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1.8</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Разработка программ инструктажей.</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p>
        </w:tc>
        <w:tc>
          <w:tcPr>
            <w:tcW w:w="1712" w:type="dxa"/>
            <w:gridSpan w:val="2"/>
          </w:tcPr>
          <w:p w:rsidR="00BB49E0" w:rsidRPr="00BB49E0" w:rsidRDefault="00BB49E0" w:rsidP="00B76FFB">
            <w:pPr>
              <w:rPr>
                <w:rFonts w:ascii="Times New Roman" w:hAnsi="Times New Roman" w:cs="Times New Roman"/>
                <w:sz w:val="28"/>
                <w:szCs w:val="28"/>
              </w:rPr>
            </w:pP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1.9</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Проведение специальной оценки условий труда, уровней оценки профессиональных рисков.</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отв. за охрану труда, руководитель ОО,</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10314" w:type="dxa"/>
            <w:gridSpan w:val="9"/>
          </w:tcPr>
          <w:p w:rsidR="00BB49E0" w:rsidRPr="00BB49E0" w:rsidRDefault="00BB49E0" w:rsidP="00B76FFB">
            <w:pPr>
              <w:jc w:val="center"/>
              <w:rPr>
                <w:rFonts w:ascii="Times New Roman" w:hAnsi="Times New Roman" w:cs="Times New Roman"/>
                <w:b/>
                <w:sz w:val="28"/>
                <w:szCs w:val="28"/>
              </w:rPr>
            </w:pPr>
            <w:r w:rsidRPr="00BB49E0">
              <w:rPr>
                <w:rFonts w:ascii="Times New Roman" w:hAnsi="Times New Roman" w:cs="Times New Roman"/>
                <w:b/>
                <w:sz w:val="28"/>
                <w:szCs w:val="28"/>
              </w:rPr>
              <w:t>2. Технические мероприятия</w:t>
            </w: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2.1</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Установка предохранительных, защитных и сигнализирующих устройств (приспособлений), в целях обеспечения безопасной эксплуатации и аварийной защиты.</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мере необходимости</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школы</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lastRenderedPageBreak/>
              <w:t>2.2</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Приведение в соответствие с действующими нормами или устранение вредных производственных факторов на рабочих местах (шум, вибрация, ионизирующие, электромагнитные излучения, ультразвук).</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мере необходимости</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школы</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2.3</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Приведение уровней естественного и искусственного освещения на рабочих местах, в служебных и бытовых помещениях, местах прохода работников в соответствие с действующими нормами.</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мере необходимости</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школы</w:t>
            </w:r>
          </w:p>
        </w:tc>
        <w:tc>
          <w:tcPr>
            <w:tcW w:w="1134" w:type="dxa"/>
          </w:tcPr>
          <w:p w:rsidR="00BB49E0" w:rsidRPr="00BB49E0" w:rsidRDefault="00BB49E0" w:rsidP="00B76FFB">
            <w:pPr>
              <w:rPr>
                <w:rFonts w:ascii="Times New Roman" w:hAnsi="Times New Roman" w:cs="Times New Roman"/>
                <w:sz w:val="28"/>
                <w:szCs w:val="28"/>
              </w:rPr>
            </w:pPr>
          </w:p>
        </w:tc>
      </w:tr>
      <w:tr w:rsidR="00BB49E0" w:rsidRPr="00BB49E0" w:rsidTr="00B76FFB">
        <w:tc>
          <w:tcPr>
            <w:tcW w:w="675"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2.4</w:t>
            </w:r>
          </w:p>
        </w:tc>
        <w:tc>
          <w:tcPr>
            <w:tcW w:w="3821" w:type="dxa"/>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Проведение испытаний устройств заземления</w:t>
            </w:r>
          </w:p>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и изоляции проводов электроустановок на соответствие безопасной эксплуатации.</w:t>
            </w:r>
          </w:p>
        </w:tc>
        <w:tc>
          <w:tcPr>
            <w:tcW w:w="1415" w:type="dxa"/>
            <w:gridSpan w:val="2"/>
          </w:tcPr>
          <w:p w:rsidR="00BB49E0" w:rsidRPr="00BB49E0" w:rsidRDefault="00BB49E0" w:rsidP="00B76FFB">
            <w:pPr>
              <w:rPr>
                <w:rFonts w:ascii="Times New Roman" w:hAnsi="Times New Roman" w:cs="Times New Roman"/>
                <w:sz w:val="28"/>
                <w:szCs w:val="28"/>
              </w:rPr>
            </w:pPr>
          </w:p>
        </w:tc>
        <w:tc>
          <w:tcPr>
            <w:tcW w:w="1557"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По мере необходимости</w:t>
            </w:r>
          </w:p>
        </w:tc>
        <w:tc>
          <w:tcPr>
            <w:tcW w:w="1712" w:type="dxa"/>
            <w:gridSpan w:val="2"/>
          </w:tcPr>
          <w:p w:rsidR="00BB49E0" w:rsidRPr="00BB49E0" w:rsidRDefault="00BB49E0" w:rsidP="00B76FFB">
            <w:pPr>
              <w:rPr>
                <w:rFonts w:ascii="Times New Roman" w:hAnsi="Times New Roman" w:cs="Times New Roman"/>
                <w:sz w:val="28"/>
                <w:szCs w:val="28"/>
              </w:rPr>
            </w:pPr>
            <w:r w:rsidRPr="00BB49E0">
              <w:rPr>
                <w:rFonts w:ascii="Times New Roman" w:hAnsi="Times New Roman" w:cs="Times New Roman"/>
                <w:sz w:val="28"/>
                <w:szCs w:val="28"/>
              </w:rPr>
              <w:t>Руководитель школы</w:t>
            </w:r>
          </w:p>
        </w:tc>
        <w:tc>
          <w:tcPr>
            <w:tcW w:w="1134" w:type="dxa"/>
          </w:tcPr>
          <w:p w:rsidR="00BB49E0" w:rsidRPr="00BB49E0" w:rsidRDefault="00BB49E0" w:rsidP="00B76FFB">
            <w:pPr>
              <w:rPr>
                <w:rFonts w:ascii="Times New Roman" w:hAnsi="Times New Roman" w:cs="Times New Roman"/>
                <w:sz w:val="28"/>
                <w:szCs w:val="28"/>
              </w:rPr>
            </w:pPr>
          </w:p>
        </w:tc>
      </w:tr>
      <w:tr w:rsidR="00BB49E0" w:rsidRPr="009267C2" w:rsidTr="00B76FFB">
        <w:tc>
          <w:tcPr>
            <w:tcW w:w="10314" w:type="dxa"/>
            <w:gridSpan w:val="9"/>
          </w:tcPr>
          <w:p w:rsidR="00BB49E0" w:rsidRPr="009267C2" w:rsidRDefault="00BB49E0" w:rsidP="00B76FFB">
            <w:pPr>
              <w:jc w:val="center"/>
              <w:rPr>
                <w:rFonts w:ascii="Times New Roman" w:hAnsi="Times New Roman"/>
                <w:sz w:val="28"/>
                <w:szCs w:val="28"/>
              </w:rPr>
            </w:pPr>
            <w:r w:rsidRPr="009267C2">
              <w:rPr>
                <w:rFonts w:ascii="Times New Roman" w:hAnsi="Times New Roman"/>
                <w:b/>
                <w:sz w:val="28"/>
                <w:szCs w:val="28"/>
              </w:rPr>
              <w:t>3.</w:t>
            </w:r>
            <w:r>
              <w:rPr>
                <w:rFonts w:ascii="Times New Roman" w:hAnsi="Times New Roman"/>
                <w:b/>
                <w:sz w:val="28"/>
                <w:szCs w:val="28"/>
              </w:rPr>
              <w:t xml:space="preserve"> </w:t>
            </w:r>
            <w:r w:rsidRPr="009267C2">
              <w:rPr>
                <w:rFonts w:ascii="Times New Roman" w:hAnsi="Times New Roman"/>
                <w:b/>
                <w:sz w:val="28"/>
                <w:szCs w:val="28"/>
              </w:rPr>
              <w:t>Лечебно – профилактические и санитарно – бытовыемероприятия</w:t>
            </w: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3.</w:t>
            </w:r>
            <w:r w:rsidRPr="009267C2">
              <w:rPr>
                <w:rFonts w:ascii="Times New Roman" w:hAnsi="Times New Roman"/>
                <w:sz w:val="28"/>
                <w:szCs w:val="28"/>
              </w:rPr>
              <w:t>1</w:t>
            </w:r>
          </w:p>
        </w:tc>
        <w:tc>
          <w:tcPr>
            <w:tcW w:w="3821" w:type="dxa"/>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 xml:space="preserve">Проведение обязательных предварительных и периодических медицинских осмотров (обследований). </w:t>
            </w:r>
          </w:p>
        </w:tc>
        <w:tc>
          <w:tcPr>
            <w:tcW w:w="1415" w:type="dxa"/>
            <w:gridSpan w:val="2"/>
          </w:tcPr>
          <w:p w:rsidR="00BB49E0" w:rsidRPr="009267C2" w:rsidRDefault="00BB49E0" w:rsidP="00B76FFB">
            <w:pPr>
              <w:rPr>
                <w:rFonts w:ascii="Times New Roman" w:hAnsi="Times New Roman"/>
                <w:sz w:val="28"/>
                <w:szCs w:val="28"/>
              </w:rPr>
            </w:pPr>
          </w:p>
        </w:tc>
        <w:tc>
          <w:tcPr>
            <w:tcW w:w="1557" w:type="dxa"/>
            <w:gridSpan w:val="2"/>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согласно графику</w:t>
            </w:r>
          </w:p>
        </w:tc>
        <w:tc>
          <w:tcPr>
            <w:tcW w:w="1712" w:type="dxa"/>
            <w:gridSpan w:val="2"/>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 xml:space="preserve">руководитель </w:t>
            </w:r>
            <w:r>
              <w:rPr>
                <w:rFonts w:ascii="Times New Roman" w:hAnsi="Times New Roman"/>
                <w:sz w:val="28"/>
                <w:szCs w:val="28"/>
              </w:rPr>
              <w:t>школы</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3.</w:t>
            </w:r>
            <w:r w:rsidRPr="009267C2">
              <w:rPr>
                <w:rFonts w:ascii="Times New Roman" w:hAnsi="Times New Roman"/>
                <w:sz w:val="28"/>
                <w:szCs w:val="28"/>
              </w:rPr>
              <w:t>3</w:t>
            </w:r>
          </w:p>
        </w:tc>
        <w:tc>
          <w:tcPr>
            <w:tcW w:w="3821" w:type="dxa"/>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Оснащение помещений (кабинетов, лабораторий, мастерских, спортзалов и других помещений аптечками для оказания первой помощи).</w:t>
            </w:r>
          </w:p>
        </w:tc>
        <w:tc>
          <w:tcPr>
            <w:tcW w:w="1415" w:type="dxa"/>
            <w:gridSpan w:val="2"/>
          </w:tcPr>
          <w:p w:rsidR="00BB49E0" w:rsidRPr="009267C2" w:rsidRDefault="00BB49E0" w:rsidP="00B76FFB">
            <w:pPr>
              <w:rPr>
                <w:rFonts w:ascii="Times New Roman" w:hAnsi="Times New Roman"/>
                <w:sz w:val="28"/>
                <w:szCs w:val="28"/>
              </w:rPr>
            </w:pPr>
          </w:p>
        </w:tc>
        <w:tc>
          <w:tcPr>
            <w:tcW w:w="1557" w:type="dxa"/>
            <w:gridSpan w:val="2"/>
          </w:tcPr>
          <w:p w:rsidR="00BB49E0" w:rsidRPr="009267C2" w:rsidRDefault="00BB49E0" w:rsidP="00B76FFB">
            <w:pPr>
              <w:rPr>
                <w:rFonts w:ascii="Times New Roman" w:hAnsi="Times New Roman"/>
                <w:sz w:val="28"/>
                <w:szCs w:val="28"/>
              </w:rPr>
            </w:pPr>
          </w:p>
        </w:tc>
        <w:tc>
          <w:tcPr>
            <w:tcW w:w="1712" w:type="dxa"/>
            <w:gridSpan w:val="2"/>
          </w:tcPr>
          <w:p w:rsidR="00BB49E0" w:rsidRPr="00790F3B" w:rsidRDefault="00BB49E0" w:rsidP="00B76FFB">
            <w:pPr>
              <w:rPr>
                <w:rFonts w:ascii="Times New Roman" w:hAnsi="Times New Roman"/>
                <w:sz w:val="28"/>
                <w:szCs w:val="28"/>
              </w:rPr>
            </w:pPr>
            <w:r w:rsidRPr="00790F3B">
              <w:rPr>
                <w:rFonts w:ascii="Times New Roman" w:hAnsi="Times New Roman"/>
                <w:sz w:val="28"/>
                <w:szCs w:val="28"/>
              </w:rPr>
              <w:t xml:space="preserve">руководитель </w:t>
            </w:r>
            <w:r>
              <w:rPr>
                <w:rFonts w:ascii="Times New Roman" w:hAnsi="Times New Roman"/>
                <w:sz w:val="28"/>
                <w:szCs w:val="28"/>
              </w:rPr>
              <w:t>школы</w:t>
            </w:r>
            <w:r w:rsidRPr="00790F3B">
              <w:rPr>
                <w:rFonts w:ascii="Times New Roman" w:hAnsi="Times New Roman"/>
                <w:sz w:val="28"/>
                <w:szCs w:val="28"/>
              </w:rPr>
              <w:t xml:space="preserve">, </w:t>
            </w:r>
          </w:p>
          <w:p w:rsidR="00BB49E0" w:rsidRPr="00790F3B" w:rsidRDefault="00BB49E0" w:rsidP="00B76FFB">
            <w:pPr>
              <w:rPr>
                <w:rFonts w:ascii="Times New Roman" w:hAnsi="Times New Roman"/>
                <w:sz w:val="28"/>
                <w:szCs w:val="28"/>
              </w:rPr>
            </w:pPr>
            <w:r>
              <w:rPr>
                <w:rFonts w:ascii="Times New Roman" w:hAnsi="Times New Roman"/>
                <w:sz w:val="28"/>
                <w:szCs w:val="28"/>
              </w:rPr>
              <w:t>завхоз</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3.</w:t>
            </w:r>
            <w:r w:rsidRPr="009267C2">
              <w:rPr>
                <w:rFonts w:ascii="Times New Roman" w:hAnsi="Times New Roman"/>
                <w:sz w:val="28"/>
                <w:szCs w:val="28"/>
              </w:rPr>
              <w:t>5</w:t>
            </w:r>
          </w:p>
        </w:tc>
        <w:tc>
          <w:tcPr>
            <w:tcW w:w="3821" w:type="dxa"/>
          </w:tcPr>
          <w:p w:rsidR="00BB49E0" w:rsidRPr="009267C2" w:rsidRDefault="00BB49E0" w:rsidP="00B76FFB">
            <w:pPr>
              <w:rPr>
                <w:rFonts w:ascii="Times New Roman" w:hAnsi="Times New Roman"/>
                <w:sz w:val="28"/>
                <w:szCs w:val="28"/>
              </w:rPr>
            </w:pPr>
            <w:r>
              <w:rPr>
                <w:rFonts w:ascii="Times New Roman" w:hAnsi="Times New Roman"/>
                <w:sz w:val="28"/>
                <w:szCs w:val="28"/>
              </w:rPr>
              <w:t>О</w:t>
            </w:r>
            <w:r w:rsidRPr="009267C2">
              <w:rPr>
                <w:rFonts w:ascii="Times New Roman" w:hAnsi="Times New Roman"/>
                <w:sz w:val="28"/>
                <w:szCs w:val="28"/>
              </w:rPr>
              <w:t>снащение санитарно-бытовых помещений (гарде</w:t>
            </w:r>
            <w:r>
              <w:rPr>
                <w:rFonts w:ascii="Times New Roman" w:hAnsi="Times New Roman"/>
                <w:sz w:val="28"/>
                <w:szCs w:val="28"/>
              </w:rPr>
              <w:t xml:space="preserve">робные, умывальные, </w:t>
            </w:r>
            <w:r>
              <w:rPr>
                <w:rFonts w:ascii="Times New Roman" w:hAnsi="Times New Roman"/>
                <w:sz w:val="28"/>
                <w:szCs w:val="28"/>
              </w:rPr>
              <w:lastRenderedPageBreak/>
              <w:t>санузлы</w:t>
            </w:r>
            <w:r w:rsidRPr="009267C2">
              <w:rPr>
                <w:rFonts w:ascii="Times New Roman" w:hAnsi="Times New Roman"/>
                <w:sz w:val="28"/>
                <w:szCs w:val="28"/>
              </w:rPr>
              <w:t>)</w:t>
            </w:r>
          </w:p>
        </w:tc>
        <w:tc>
          <w:tcPr>
            <w:tcW w:w="1415" w:type="dxa"/>
            <w:gridSpan w:val="2"/>
          </w:tcPr>
          <w:p w:rsidR="00BB49E0" w:rsidRPr="009267C2" w:rsidRDefault="00BB49E0" w:rsidP="00B76FFB">
            <w:pPr>
              <w:rPr>
                <w:rFonts w:ascii="Times New Roman" w:hAnsi="Times New Roman"/>
                <w:sz w:val="28"/>
                <w:szCs w:val="28"/>
              </w:rPr>
            </w:pPr>
          </w:p>
        </w:tc>
        <w:tc>
          <w:tcPr>
            <w:tcW w:w="1557" w:type="dxa"/>
            <w:gridSpan w:val="2"/>
          </w:tcPr>
          <w:p w:rsidR="00BB49E0" w:rsidRPr="009267C2" w:rsidRDefault="00BB49E0" w:rsidP="00B76FFB">
            <w:pPr>
              <w:rPr>
                <w:rFonts w:ascii="Times New Roman" w:hAnsi="Times New Roman"/>
                <w:sz w:val="28"/>
                <w:szCs w:val="28"/>
              </w:rPr>
            </w:pPr>
          </w:p>
        </w:tc>
        <w:tc>
          <w:tcPr>
            <w:tcW w:w="1712" w:type="dxa"/>
            <w:gridSpan w:val="2"/>
          </w:tcPr>
          <w:p w:rsidR="00BB49E0" w:rsidRPr="009267C2" w:rsidRDefault="00BB49E0" w:rsidP="00B76FFB">
            <w:pPr>
              <w:rPr>
                <w:rFonts w:ascii="Times New Roman" w:hAnsi="Times New Roman"/>
                <w:sz w:val="28"/>
                <w:szCs w:val="28"/>
              </w:rPr>
            </w:pPr>
            <w:r>
              <w:rPr>
                <w:rFonts w:ascii="Times New Roman" w:hAnsi="Times New Roman"/>
                <w:sz w:val="28"/>
                <w:szCs w:val="28"/>
              </w:rPr>
              <w:t>завхоз</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10314" w:type="dxa"/>
            <w:gridSpan w:val="9"/>
          </w:tcPr>
          <w:p w:rsidR="00BB49E0" w:rsidRPr="009267C2" w:rsidRDefault="00BB49E0" w:rsidP="00B76FFB">
            <w:pPr>
              <w:jc w:val="center"/>
              <w:rPr>
                <w:rFonts w:ascii="Times New Roman" w:hAnsi="Times New Roman"/>
                <w:sz w:val="28"/>
                <w:szCs w:val="28"/>
              </w:rPr>
            </w:pPr>
            <w:r w:rsidRPr="009267C2">
              <w:rPr>
                <w:rFonts w:ascii="Times New Roman" w:hAnsi="Times New Roman"/>
                <w:b/>
                <w:sz w:val="28"/>
                <w:szCs w:val="28"/>
              </w:rPr>
              <w:lastRenderedPageBreak/>
              <w:t>4.Мероприятия по обеспечению средствиндивидуальной защиты</w:t>
            </w:r>
          </w:p>
        </w:tc>
      </w:tr>
      <w:tr w:rsidR="00BB49E0" w:rsidRPr="009267C2" w:rsidTr="00B76FFB">
        <w:tc>
          <w:tcPr>
            <w:tcW w:w="675" w:type="dxa"/>
          </w:tcPr>
          <w:p w:rsidR="00BB49E0" w:rsidRPr="00496053" w:rsidRDefault="00BB49E0" w:rsidP="00B76FFB">
            <w:pPr>
              <w:rPr>
                <w:rFonts w:ascii="Times New Roman" w:hAnsi="Times New Roman"/>
                <w:sz w:val="28"/>
                <w:szCs w:val="28"/>
              </w:rPr>
            </w:pPr>
            <w:r w:rsidRPr="00496053">
              <w:rPr>
                <w:rFonts w:ascii="Times New Roman" w:hAnsi="Times New Roman"/>
                <w:sz w:val="28"/>
                <w:szCs w:val="28"/>
              </w:rPr>
              <w:t>4.1</w:t>
            </w:r>
          </w:p>
        </w:tc>
        <w:tc>
          <w:tcPr>
            <w:tcW w:w="3821" w:type="dxa"/>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Обеспечение работников мылом,</w:t>
            </w:r>
            <w:r>
              <w:rPr>
                <w:rFonts w:ascii="Times New Roman" w:hAnsi="Times New Roman"/>
                <w:sz w:val="28"/>
                <w:szCs w:val="28"/>
              </w:rPr>
              <w:t xml:space="preserve"> </w:t>
            </w:r>
            <w:r w:rsidRPr="009267C2">
              <w:rPr>
                <w:rFonts w:ascii="Times New Roman" w:hAnsi="Times New Roman"/>
                <w:sz w:val="28"/>
                <w:szCs w:val="28"/>
              </w:rPr>
              <w:t>смывающими средствами</w:t>
            </w:r>
            <w:r>
              <w:rPr>
                <w:rFonts w:ascii="Times New Roman" w:hAnsi="Times New Roman"/>
                <w:sz w:val="28"/>
                <w:szCs w:val="28"/>
              </w:rPr>
              <w:t xml:space="preserve">  </w:t>
            </w:r>
            <w:r w:rsidRPr="009267C2">
              <w:rPr>
                <w:rFonts w:ascii="Times New Roman" w:hAnsi="Times New Roman"/>
                <w:sz w:val="28"/>
                <w:szCs w:val="28"/>
              </w:rPr>
              <w:t>в соответствии с установленными нормами</w:t>
            </w:r>
          </w:p>
        </w:tc>
        <w:tc>
          <w:tcPr>
            <w:tcW w:w="1415" w:type="dxa"/>
            <w:gridSpan w:val="2"/>
          </w:tcPr>
          <w:p w:rsidR="00BB49E0" w:rsidRPr="009267C2" w:rsidRDefault="00BB49E0" w:rsidP="00B76FFB">
            <w:pPr>
              <w:rPr>
                <w:rFonts w:ascii="Times New Roman" w:hAnsi="Times New Roman"/>
                <w:sz w:val="28"/>
                <w:szCs w:val="28"/>
              </w:rPr>
            </w:pPr>
          </w:p>
        </w:tc>
        <w:tc>
          <w:tcPr>
            <w:tcW w:w="1557" w:type="dxa"/>
            <w:gridSpan w:val="2"/>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в соответствии с</w:t>
            </w:r>
          </w:p>
          <w:p w:rsidR="00BB49E0" w:rsidRPr="009267C2" w:rsidRDefault="00BB49E0" w:rsidP="00B76FFB">
            <w:pPr>
              <w:rPr>
                <w:rFonts w:ascii="Times New Roman" w:hAnsi="Times New Roman"/>
                <w:sz w:val="28"/>
                <w:szCs w:val="28"/>
              </w:rPr>
            </w:pPr>
            <w:r w:rsidRPr="009267C2">
              <w:rPr>
                <w:rFonts w:ascii="Times New Roman" w:hAnsi="Times New Roman"/>
                <w:sz w:val="28"/>
                <w:szCs w:val="28"/>
              </w:rPr>
              <w:t>утвержденным списком</w:t>
            </w:r>
          </w:p>
        </w:tc>
        <w:tc>
          <w:tcPr>
            <w:tcW w:w="1712" w:type="dxa"/>
            <w:gridSpan w:val="2"/>
          </w:tcPr>
          <w:p w:rsidR="00BB49E0" w:rsidRPr="00790F3B" w:rsidRDefault="00BB49E0" w:rsidP="00B76FFB">
            <w:pPr>
              <w:rPr>
                <w:rFonts w:ascii="Times New Roman" w:hAnsi="Times New Roman"/>
                <w:sz w:val="28"/>
                <w:szCs w:val="28"/>
              </w:rPr>
            </w:pPr>
            <w:r>
              <w:rPr>
                <w:rFonts w:ascii="Times New Roman" w:hAnsi="Times New Roman"/>
                <w:sz w:val="28"/>
                <w:szCs w:val="28"/>
              </w:rPr>
              <w:t>завхоз</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4.</w:t>
            </w:r>
            <w:r w:rsidRPr="009267C2">
              <w:rPr>
                <w:rFonts w:ascii="Times New Roman" w:hAnsi="Times New Roman"/>
                <w:sz w:val="28"/>
                <w:szCs w:val="28"/>
              </w:rPr>
              <w:t>3</w:t>
            </w:r>
          </w:p>
        </w:tc>
        <w:tc>
          <w:tcPr>
            <w:tcW w:w="3821" w:type="dxa"/>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 xml:space="preserve">Обеспечение работников специальной одеждой в соответствии с </w:t>
            </w:r>
            <w:r>
              <w:rPr>
                <w:rFonts w:ascii="Times New Roman" w:hAnsi="Times New Roman"/>
                <w:sz w:val="28"/>
                <w:szCs w:val="28"/>
              </w:rPr>
              <w:t>Соглашением по охране труда</w:t>
            </w:r>
          </w:p>
        </w:tc>
        <w:tc>
          <w:tcPr>
            <w:tcW w:w="1415" w:type="dxa"/>
            <w:gridSpan w:val="2"/>
          </w:tcPr>
          <w:p w:rsidR="00BB49E0" w:rsidRPr="009267C2" w:rsidRDefault="00BB49E0" w:rsidP="00B76FFB">
            <w:pPr>
              <w:rPr>
                <w:rFonts w:ascii="Times New Roman" w:hAnsi="Times New Roman"/>
                <w:sz w:val="28"/>
                <w:szCs w:val="28"/>
              </w:rPr>
            </w:pPr>
          </w:p>
        </w:tc>
        <w:tc>
          <w:tcPr>
            <w:tcW w:w="1557" w:type="dxa"/>
            <w:gridSpan w:val="2"/>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в соответствии с утвержденным списком</w:t>
            </w:r>
          </w:p>
        </w:tc>
        <w:tc>
          <w:tcPr>
            <w:tcW w:w="1712" w:type="dxa"/>
            <w:gridSpan w:val="2"/>
          </w:tcPr>
          <w:p w:rsidR="00BB49E0" w:rsidRPr="00790F3B" w:rsidRDefault="00BB49E0" w:rsidP="00B76FFB">
            <w:pPr>
              <w:rPr>
                <w:rFonts w:ascii="Times New Roman" w:hAnsi="Times New Roman"/>
                <w:sz w:val="28"/>
                <w:szCs w:val="28"/>
              </w:rPr>
            </w:pPr>
            <w:r w:rsidRPr="00790F3B">
              <w:rPr>
                <w:rFonts w:ascii="Times New Roman" w:hAnsi="Times New Roman"/>
                <w:sz w:val="28"/>
                <w:szCs w:val="28"/>
              </w:rPr>
              <w:t>за</w:t>
            </w:r>
            <w:r>
              <w:rPr>
                <w:rFonts w:ascii="Times New Roman" w:hAnsi="Times New Roman"/>
                <w:sz w:val="28"/>
                <w:szCs w:val="28"/>
              </w:rPr>
              <w:t>вхоз</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10314" w:type="dxa"/>
            <w:gridSpan w:val="9"/>
          </w:tcPr>
          <w:p w:rsidR="00BB49E0" w:rsidRPr="009267C2" w:rsidRDefault="00BB49E0" w:rsidP="00B76FFB">
            <w:pPr>
              <w:jc w:val="center"/>
              <w:rPr>
                <w:rFonts w:ascii="Times New Roman" w:hAnsi="Times New Roman"/>
                <w:sz w:val="28"/>
                <w:szCs w:val="28"/>
              </w:rPr>
            </w:pPr>
            <w:r w:rsidRPr="009267C2">
              <w:rPr>
                <w:rFonts w:ascii="Times New Roman" w:hAnsi="Times New Roman"/>
                <w:b/>
                <w:sz w:val="28"/>
                <w:szCs w:val="28"/>
              </w:rPr>
              <w:t>5. Мероприятия, направленные на развитие физической культуры и спорта</w:t>
            </w: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5.</w:t>
            </w:r>
            <w:r w:rsidRPr="009267C2">
              <w:rPr>
                <w:rFonts w:ascii="Times New Roman" w:hAnsi="Times New Roman"/>
                <w:sz w:val="28"/>
                <w:szCs w:val="28"/>
              </w:rPr>
              <w:t>1</w:t>
            </w:r>
          </w:p>
        </w:tc>
        <w:tc>
          <w:tcPr>
            <w:tcW w:w="3828" w:type="dxa"/>
            <w:gridSpan w:val="2"/>
          </w:tcPr>
          <w:p w:rsidR="00BB49E0" w:rsidRPr="009267C2" w:rsidRDefault="00BB49E0" w:rsidP="00B76FFB">
            <w:pPr>
              <w:rPr>
                <w:rFonts w:ascii="Times New Roman" w:hAnsi="Times New Roman"/>
                <w:sz w:val="28"/>
                <w:szCs w:val="28"/>
              </w:rPr>
            </w:pPr>
            <w:r w:rsidRPr="009267C2">
              <w:rPr>
                <w:rFonts w:ascii="Times New Roman" w:hAnsi="Times New Roman"/>
                <w:sz w:val="28"/>
                <w:szCs w:val="28"/>
              </w:rPr>
              <w:t>Устройство новых и реконструкция имеющихся помещений, спортивных сооружений, оборудования игровых и физкультурных залов, площадок для занятий физкультурой и спортом</w:t>
            </w:r>
          </w:p>
          <w:p w:rsidR="00BB49E0" w:rsidRPr="009267C2" w:rsidRDefault="00BB49E0" w:rsidP="00B76FFB">
            <w:pPr>
              <w:rPr>
                <w:rFonts w:ascii="Times New Roman" w:hAnsi="Times New Roman"/>
                <w:sz w:val="28"/>
                <w:szCs w:val="28"/>
              </w:rPr>
            </w:pPr>
          </w:p>
        </w:tc>
        <w:tc>
          <w:tcPr>
            <w:tcW w:w="1417" w:type="dxa"/>
            <w:gridSpan w:val="2"/>
          </w:tcPr>
          <w:p w:rsidR="00BB49E0" w:rsidRPr="009267C2" w:rsidRDefault="00BB49E0" w:rsidP="00B76FFB">
            <w:pPr>
              <w:rPr>
                <w:rFonts w:ascii="Times New Roman" w:hAnsi="Times New Roman"/>
                <w:sz w:val="28"/>
                <w:szCs w:val="28"/>
              </w:rPr>
            </w:pPr>
          </w:p>
        </w:tc>
        <w:tc>
          <w:tcPr>
            <w:tcW w:w="1559" w:type="dxa"/>
            <w:gridSpan w:val="2"/>
          </w:tcPr>
          <w:p w:rsidR="00BB49E0" w:rsidRPr="009267C2" w:rsidRDefault="00BB49E0" w:rsidP="00B76FFB">
            <w:pPr>
              <w:rPr>
                <w:rFonts w:ascii="Times New Roman" w:hAnsi="Times New Roman"/>
                <w:sz w:val="28"/>
                <w:szCs w:val="28"/>
              </w:rPr>
            </w:pPr>
          </w:p>
        </w:tc>
        <w:tc>
          <w:tcPr>
            <w:tcW w:w="1701" w:type="dxa"/>
          </w:tcPr>
          <w:p w:rsidR="00BB49E0" w:rsidRPr="00790F3B" w:rsidRDefault="00BB49E0" w:rsidP="00B76FFB">
            <w:pPr>
              <w:rPr>
                <w:rFonts w:ascii="Times New Roman" w:hAnsi="Times New Roman"/>
                <w:sz w:val="28"/>
                <w:szCs w:val="28"/>
              </w:rPr>
            </w:pPr>
            <w:r w:rsidRPr="00790F3B">
              <w:rPr>
                <w:rFonts w:ascii="Times New Roman" w:hAnsi="Times New Roman"/>
                <w:sz w:val="28"/>
                <w:szCs w:val="28"/>
              </w:rPr>
              <w:t xml:space="preserve">руководитель </w:t>
            </w:r>
            <w:r>
              <w:rPr>
                <w:rFonts w:ascii="Times New Roman" w:hAnsi="Times New Roman"/>
                <w:sz w:val="28"/>
                <w:szCs w:val="28"/>
              </w:rPr>
              <w:t>школы</w:t>
            </w:r>
          </w:p>
        </w:tc>
        <w:tc>
          <w:tcPr>
            <w:tcW w:w="1134" w:type="dxa"/>
          </w:tcPr>
          <w:p w:rsidR="00BB49E0" w:rsidRPr="009267C2" w:rsidRDefault="00BB49E0" w:rsidP="00B76FFB">
            <w:pPr>
              <w:rPr>
                <w:rFonts w:ascii="Times New Roman" w:hAnsi="Times New Roman"/>
                <w:sz w:val="28"/>
                <w:szCs w:val="28"/>
              </w:rPr>
            </w:pPr>
          </w:p>
        </w:tc>
      </w:tr>
      <w:tr w:rsidR="00BB49E0" w:rsidRPr="009267C2" w:rsidTr="00B76FFB">
        <w:tc>
          <w:tcPr>
            <w:tcW w:w="675" w:type="dxa"/>
          </w:tcPr>
          <w:p w:rsidR="00BB49E0" w:rsidRPr="009267C2" w:rsidRDefault="00BB49E0" w:rsidP="00B76FFB">
            <w:pPr>
              <w:rPr>
                <w:rFonts w:ascii="Times New Roman" w:hAnsi="Times New Roman"/>
                <w:sz w:val="28"/>
                <w:szCs w:val="28"/>
              </w:rPr>
            </w:pPr>
            <w:r>
              <w:rPr>
                <w:rFonts w:ascii="Times New Roman" w:hAnsi="Times New Roman"/>
                <w:sz w:val="28"/>
                <w:szCs w:val="28"/>
              </w:rPr>
              <w:t>5.</w:t>
            </w:r>
            <w:r w:rsidRPr="009267C2">
              <w:rPr>
                <w:rFonts w:ascii="Times New Roman" w:hAnsi="Times New Roman"/>
                <w:sz w:val="28"/>
                <w:szCs w:val="28"/>
              </w:rPr>
              <w:t>2</w:t>
            </w:r>
          </w:p>
        </w:tc>
        <w:tc>
          <w:tcPr>
            <w:tcW w:w="3828" w:type="dxa"/>
            <w:gridSpan w:val="2"/>
          </w:tcPr>
          <w:p w:rsidR="00BB49E0" w:rsidRDefault="00BB49E0" w:rsidP="00B76FFB">
            <w:pPr>
              <w:rPr>
                <w:rFonts w:ascii="Times New Roman" w:hAnsi="Times New Roman"/>
                <w:sz w:val="28"/>
                <w:szCs w:val="28"/>
              </w:rPr>
            </w:pPr>
            <w:r w:rsidRPr="009267C2">
              <w:rPr>
                <w:rFonts w:ascii="Times New Roman" w:hAnsi="Times New Roman"/>
                <w:sz w:val="28"/>
                <w:szCs w:val="28"/>
              </w:rPr>
              <w:t>Организация и проведение физкультурно-оздоровительных мероприятий, в том числе мероприятий Всероссийского физкультурно-спортивного комплекса «Готов к труду и обороне» (ГТО)</w:t>
            </w:r>
          </w:p>
          <w:p w:rsidR="00BB49E0" w:rsidRDefault="00BB49E0" w:rsidP="00B76FFB">
            <w:pPr>
              <w:rPr>
                <w:rFonts w:ascii="Times New Roman" w:hAnsi="Times New Roman"/>
                <w:sz w:val="28"/>
                <w:szCs w:val="28"/>
              </w:rPr>
            </w:pPr>
          </w:p>
          <w:p w:rsidR="00BB49E0" w:rsidRPr="009267C2" w:rsidRDefault="00BB49E0" w:rsidP="00B76FFB">
            <w:pPr>
              <w:rPr>
                <w:rFonts w:ascii="Times New Roman" w:hAnsi="Times New Roman"/>
                <w:sz w:val="28"/>
                <w:szCs w:val="28"/>
              </w:rPr>
            </w:pPr>
          </w:p>
        </w:tc>
        <w:tc>
          <w:tcPr>
            <w:tcW w:w="1417" w:type="dxa"/>
            <w:gridSpan w:val="2"/>
          </w:tcPr>
          <w:p w:rsidR="00BB49E0" w:rsidRPr="009267C2" w:rsidRDefault="00BB49E0" w:rsidP="00B76FFB">
            <w:pPr>
              <w:rPr>
                <w:rFonts w:ascii="Times New Roman" w:hAnsi="Times New Roman"/>
                <w:sz w:val="28"/>
                <w:szCs w:val="28"/>
              </w:rPr>
            </w:pPr>
          </w:p>
        </w:tc>
        <w:tc>
          <w:tcPr>
            <w:tcW w:w="1559" w:type="dxa"/>
            <w:gridSpan w:val="2"/>
          </w:tcPr>
          <w:p w:rsidR="00BB49E0" w:rsidRPr="00C025E6" w:rsidRDefault="00BB49E0" w:rsidP="00B76FFB">
            <w:pPr>
              <w:rPr>
                <w:rFonts w:ascii="Times New Roman" w:hAnsi="Times New Roman"/>
                <w:sz w:val="28"/>
                <w:szCs w:val="28"/>
              </w:rPr>
            </w:pPr>
            <w:r w:rsidRPr="00C025E6">
              <w:rPr>
                <w:rFonts w:ascii="Times New Roman" w:hAnsi="Times New Roman"/>
                <w:sz w:val="28"/>
                <w:szCs w:val="28"/>
              </w:rPr>
              <w:t>в течение года</w:t>
            </w:r>
          </w:p>
        </w:tc>
        <w:tc>
          <w:tcPr>
            <w:tcW w:w="1701" w:type="dxa"/>
          </w:tcPr>
          <w:p w:rsidR="00BB49E0" w:rsidRPr="00790F3B" w:rsidRDefault="00BB49E0" w:rsidP="00B76FFB">
            <w:pPr>
              <w:rPr>
                <w:rFonts w:ascii="Times New Roman" w:hAnsi="Times New Roman"/>
                <w:sz w:val="28"/>
                <w:szCs w:val="28"/>
              </w:rPr>
            </w:pPr>
            <w:r w:rsidRPr="00790F3B">
              <w:rPr>
                <w:rFonts w:ascii="Times New Roman" w:hAnsi="Times New Roman"/>
                <w:sz w:val="28"/>
                <w:szCs w:val="28"/>
              </w:rPr>
              <w:t>учитель физической культуры</w:t>
            </w:r>
          </w:p>
        </w:tc>
        <w:tc>
          <w:tcPr>
            <w:tcW w:w="1134" w:type="dxa"/>
          </w:tcPr>
          <w:p w:rsidR="00BB49E0" w:rsidRDefault="00BB49E0" w:rsidP="00B76FFB">
            <w:pPr>
              <w:rPr>
                <w:rFonts w:ascii="Times New Roman" w:hAnsi="Times New Roman"/>
                <w:sz w:val="28"/>
                <w:szCs w:val="28"/>
              </w:rPr>
            </w:pPr>
          </w:p>
          <w:p w:rsidR="00BB49E0" w:rsidRDefault="00BB49E0" w:rsidP="00B76FFB">
            <w:pPr>
              <w:rPr>
                <w:rFonts w:ascii="Times New Roman" w:hAnsi="Times New Roman"/>
                <w:sz w:val="28"/>
                <w:szCs w:val="28"/>
              </w:rPr>
            </w:pPr>
          </w:p>
          <w:p w:rsidR="00BB49E0" w:rsidRDefault="00BB49E0" w:rsidP="00B76FFB">
            <w:pPr>
              <w:rPr>
                <w:rFonts w:ascii="Times New Roman" w:hAnsi="Times New Roman"/>
                <w:sz w:val="28"/>
                <w:szCs w:val="28"/>
              </w:rPr>
            </w:pPr>
          </w:p>
          <w:p w:rsidR="00BB49E0" w:rsidRPr="009267C2" w:rsidRDefault="00BB49E0" w:rsidP="00B76FFB">
            <w:pPr>
              <w:rPr>
                <w:rFonts w:ascii="Times New Roman" w:hAnsi="Times New Roman"/>
                <w:sz w:val="28"/>
                <w:szCs w:val="28"/>
              </w:rPr>
            </w:pPr>
          </w:p>
        </w:tc>
      </w:tr>
    </w:tbl>
    <w:p w:rsidR="00BB49E0" w:rsidRDefault="00BB49E0" w:rsidP="005E7944">
      <w:pPr>
        <w:spacing w:line="240" w:lineRule="auto"/>
        <w:rPr>
          <w:rFonts w:ascii="Times New Roman" w:hAnsi="Times New Roman" w:cs="Times New Roman"/>
          <w:sz w:val="28"/>
          <w:szCs w:val="28"/>
        </w:rPr>
      </w:pPr>
    </w:p>
    <w:p w:rsidR="00BB49E0" w:rsidRPr="005E7944" w:rsidRDefault="00BB49E0" w:rsidP="005E7944">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80175" cy="8907266"/>
            <wp:effectExtent l="19050" t="0" r="0" b="0"/>
            <wp:docPr id="4" name="Рисунок 3" descr="C:\Users\Галина Левданская\Pictures\2025-03-3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Левданская\Pictures\2025-03-31_005.jpg"/>
                    <pic:cNvPicPr>
                      <a:picLocks noChangeAspect="1" noChangeArrowheads="1"/>
                    </pic:cNvPicPr>
                  </pic:nvPicPr>
                  <pic:blipFill>
                    <a:blip r:embed="rId20" cstate="print"/>
                    <a:srcRect/>
                    <a:stretch>
                      <a:fillRect/>
                    </a:stretch>
                  </pic:blipFill>
                  <pic:spPr bwMode="auto">
                    <a:xfrm>
                      <a:off x="0" y="0"/>
                      <a:ext cx="6480175" cy="8907266"/>
                    </a:xfrm>
                    <a:prstGeom prst="rect">
                      <a:avLst/>
                    </a:prstGeom>
                    <a:noFill/>
                    <a:ln w="9525">
                      <a:noFill/>
                      <a:miter lim="800000"/>
                      <a:headEnd/>
                      <a:tailEnd/>
                    </a:ln>
                  </pic:spPr>
                </pic:pic>
              </a:graphicData>
            </a:graphic>
          </wp:inline>
        </w:drawing>
      </w:r>
    </w:p>
    <w:sectPr w:rsidR="00BB49E0" w:rsidRPr="005E7944" w:rsidSect="00BB49E0">
      <w:footerReference w:type="default" r:id="rId21"/>
      <w:pgSz w:w="11906" w:h="16838"/>
      <w:pgMar w:top="567" w:right="567" w:bottom="567"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124" w:rsidRDefault="00394124" w:rsidP="00BB49E0">
      <w:pPr>
        <w:spacing w:after="0" w:line="240" w:lineRule="auto"/>
      </w:pPr>
      <w:r>
        <w:separator/>
      </w:r>
    </w:p>
  </w:endnote>
  <w:endnote w:type="continuationSeparator" w:id="1">
    <w:p w:rsidR="00394124" w:rsidRDefault="00394124" w:rsidP="00BB4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MS Gothic"/>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6378"/>
      <w:docPartObj>
        <w:docPartGallery w:val="Page Numbers (Bottom of Page)"/>
        <w:docPartUnique/>
      </w:docPartObj>
    </w:sdtPr>
    <w:sdtContent>
      <w:p w:rsidR="00BB49E0" w:rsidRDefault="00BB49E0">
        <w:pPr>
          <w:pStyle w:val="ac"/>
          <w:jc w:val="right"/>
        </w:pPr>
        <w:fldSimple w:instr=" PAGE   \* MERGEFORMAT ">
          <w:r>
            <w:rPr>
              <w:noProof/>
            </w:rPr>
            <w:t>52</w:t>
          </w:r>
        </w:fldSimple>
      </w:p>
    </w:sdtContent>
  </w:sdt>
  <w:p w:rsidR="00BB49E0" w:rsidRDefault="00BB49E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124" w:rsidRDefault="00394124" w:rsidP="00BB49E0">
      <w:pPr>
        <w:spacing w:after="0" w:line="240" w:lineRule="auto"/>
      </w:pPr>
      <w:r>
        <w:separator/>
      </w:r>
    </w:p>
  </w:footnote>
  <w:footnote w:type="continuationSeparator" w:id="1">
    <w:p w:rsidR="00394124" w:rsidRDefault="00394124" w:rsidP="00BB49E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15713"/>
    <w:rsid w:val="00054227"/>
    <w:rsid w:val="001940AF"/>
    <w:rsid w:val="002D52A8"/>
    <w:rsid w:val="0030053F"/>
    <w:rsid w:val="00394124"/>
    <w:rsid w:val="003D6AF9"/>
    <w:rsid w:val="003E6B2E"/>
    <w:rsid w:val="00414622"/>
    <w:rsid w:val="005E7944"/>
    <w:rsid w:val="00604EC3"/>
    <w:rsid w:val="00610983"/>
    <w:rsid w:val="00670F62"/>
    <w:rsid w:val="00783E1D"/>
    <w:rsid w:val="007E00F0"/>
    <w:rsid w:val="008909A6"/>
    <w:rsid w:val="00913668"/>
    <w:rsid w:val="009A62C4"/>
    <w:rsid w:val="009F2B49"/>
    <w:rsid w:val="00AD6905"/>
    <w:rsid w:val="00B6588E"/>
    <w:rsid w:val="00BB49E0"/>
    <w:rsid w:val="00BE6696"/>
    <w:rsid w:val="00C663E0"/>
    <w:rsid w:val="00D15713"/>
    <w:rsid w:val="00D6481D"/>
    <w:rsid w:val="00DC46C6"/>
    <w:rsid w:val="00DD39FA"/>
    <w:rsid w:val="00E95136"/>
    <w:rsid w:val="00F077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6C6"/>
  </w:style>
  <w:style w:type="paragraph" w:styleId="6">
    <w:name w:val="heading 6"/>
    <w:basedOn w:val="a"/>
    <w:next w:val="a"/>
    <w:link w:val="60"/>
    <w:qFormat/>
    <w:rsid w:val="00D15713"/>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D15713"/>
    <w:rPr>
      <w:rFonts w:ascii="Times New Roman" w:eastAsia="Times New Roman" w:hAnsi="Times New Roman" w:cs="Times New Roman"/>
      <w:b/>
      <w:sz w:val="36"/>
      <w:szCs w:val="20"/>
    </w:rPr>
  </w:style>
  <w:style w:type="paragraph" w:customStyle="1" w:styleId="Default">
    <w:name w:val="Default"/>
    <w:rsid w:val="005E7944"/>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Body Text 3"/>
    <w:basedOn w:val="a"/>
    <w:link w:val="30"/>
    <w:rsid w:val="008909A6"/>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8909A6"/>
    <w:rPr>
      <w:rFonts w:ascii="Times New Roman" w:eastAsia="Times New Roman" w:hAnsi="Times New Roman" w:cs="Times New Roman"/>
      <w:sz w:val="16"/>
      <w:szCs w:val="16"/>
    </w:rPr>
  </w:style>
  <w:style w:type="paragraph" w:customStyle="1" w:styleId="ConsPlusNormal">
    <w:name w:val="ConsPlusNormal"/>
    <w:rsid w:val="008909A6"/>
    <w:pPr>
      <w:autoSpaceDE w:val="0"/>
      <w:autoSpaceDN w:val="0"/>
      <w:adjustRightInd w:val="0"/>
      <w:spacing w:after="0" w:line="240" w:lineRule="auto"/>
    </w:pPr>
    <w:rPr>
      <w:rFonts w:ascii="Times New Roman" w:eastAsia="Times New Roman" w:hAnsi="Times New Roman" w:cs="Times New Roman"/>
      <w:sz w:val="28"/>
      <w:szCs w:val="28"/>
    </w:rPr>
  </w:style>
  <w:style w:type="character" w:styleId="a3">
    <w:name w:val="Hyperlink"/>
    <w:basedOn w:val="a0"/>
    <w:rsid w:val="003D6AF9"/>
    <w:rPr>
      <w:color w:val="0000FF"/>
      <w:u w:val="single"/>
    </w:rPr>
  </w:style>
  <w:style w:type="paragraph" w:styleId="a4">
    <w:name w:val="Normal (Web)"/>
    <w:basedOn w:val="a"/>
    <w:uiPriority w:val="99"/>
    <w:unhideWhenUsed/>
    <w:rsid w:val="003D6AF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FollowedHyperlink"/>
    <w:basedOn w:val="a0"/>
    <w:uiPriority w:val="99"/>
    <w:semiHidden/>
    <w:unhideWhenUsed/>
    <w:rsid w:val="007E00F0"/>
    <w:rPr>
      <w:color w:val="800080" w:themeColor="followedHyperlink"/>
      <w:u w:val="single"/>
    </w:rPr>
  </w:style>
  <w:style w:type="paragraph" w:styleId="4">
    <w:name w:val="List 4"/>
    <w:basedOn w:val="a"/>
    <w:uiPriority w:val="99"/>
    <w:unhideWhenUsed/>
    <w:rsid w:val="009F2B49"/>
    <w:pPr>
      <w:spacing w:after="0" w:line="240" w:lineRule="auto"/>
      <w:ind w:left="1132" w:hanging="283"/>
      <w:contextualSpacing/>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6109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0983"/>
    <w:rPr>
      <w:rFonts w:ascii="Tahoma" w:hAnsi="Tahoma" w:cs="Tahoma"/>
      <w:sz w:val="16"/>
      <w:szCs w:val="16"/>
    </w:rPr>
  </w:style>
  <w:style w:type="table" w:styleId="a8">
    <w:name w:val="Table Grid"/>
    <w:basedOn w:val="a1"/>
    <w:uiPriority w:val="59"/>
    <w:rsid w:val="00BB4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B49E0"/>
    <w:pPr>
      <w:spacing w:after="0" w:line="240" w:lineRule="auto"/>
      <w:ind w:left="720"/>
      <w:contextualSpacing/>
    </w:pPr>
    <w:rPr>
      <w:rFonts w:ascii="Arial" w:eastAsia="Times New Roman" w:hAnsi="Arial" w:cs="Times New Roman"/>
    </w:rPr>
  </w:style>
  <w:style w:type="paragraph" w:styleId="aa">
    <w:name w:val="header"/>
    <w:basedOn w:val="a"/>
    <w:link w:val="ab"/>
    <w:uiPriority w:val="99"/>
    <w:semiHidden/>
    <w:unhideWhenUsed/>
    <w:rsid w:val="00BB49E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B49E0"/>
  </w:style>
  <w:style w:type="paragraph" w:styleId="ac">
    <w:name w:val="footer"/>
    <w:basedOn w:val="a"/>
    <w:link w:val="ad"/>
    <w:uiPriority w:val="99"/>
    <w:unhideWhenUsed/>
    <w:rsid w:val="00BB49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B49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h-baxareva-stretenskaya-r04.gosweb.gosuslugi.ru/" TargetMode="External"/><Relationship Id="rId13" Type="http://schemas.openxmlformats.org/officeDocument/2006/relationships/hyperlink" Target="consultantplus://offline/ref=4B0670808CA102FBAD3E6DB36F72314E91A454FA5ABDAD94F7578193024A5AF783E43981A424f0bBJ"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consultantplus://offline/ref=4150B37408F9483D6C446C4524D4A2C3F20920E56AF28B4CE8A8BD3EE5FA68A5B78A6C4D0E7C9732t4qAO" TargetMode="External"/><Relationship Id="rId17" Type="http://schemas.openxmlformats.org/officeDocument/2006/relationships/hyperlink" Target="consultantplus://offline/ref=4B0670808CA102FBAD3E6DB36F72314E91AC5CF254B2AD94F757819302f4bAJ" TargetMode="External"/><Relationship Id="rId2" Type="http://schemas.openxmlformats.org/officeDocument/2006/relationships/styles" Target="styles.xml"/><Relationship Id="rId16" Type="http://schemas.openxmlformats.org/officeDocument/2006/relationships/hyperlink" Target="http://internet.garant.ru/document/redirect/12125268/142"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nternet.garant.ru/document/redirect/73101870/0" TargetMode="External"/><Relationship Id="rId5" Type="http://schemas.openxmlformats.org/officeDocument/2006/relationships/footnotes" Target="footnotes.xml"/><Relationship Id="rId15" Type="http://schemas.openxmlformats.org/officeDocument/2006/relationships/hyperlink" Target="http://internet.garant.ru/document/redirect/12125268/18510" TargetMode="External"/><Relationship Id="rId23" Type="http://schemas.openxmlformats.org/officeDocument/2006/relationships/theme" Target="theme/theme1.xml"/><Relationship Id="rId10" Type="http://schemas.openxmlformats.org/officeDocument/2006/relationships/hyperlink" Target="http://internet.garant.ru/document/redirect/70552688/7000"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ref=5C55653887C87D163000F3F1E0C46BDEFD4F4103EB4D77E7FCC7A0C84Fa4e9J" TargetMode="External"/><Relationship Id="rId14" Type="http://schemas.openxmlformats.org/officeDocument/2006/relationships/hyperlink" Target="consultantplus://offline/ref=5C55653887C87D163000F3F1E0C46BDEFD4E4601EB4977E7FCC7A0C84Fa4e9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43F97-9DA0-45D8-89FB-C8DF7FCD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54</Pages>
  <Words>18008</Words>
  <Characters>102650</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Галина Левданская</cp:lastModifiedBy>
  <cp:revision>19</cp:revision>
  <dcterms:created xsi:type="dcterms:W3CDTF">2009-06-18T19:23:00Z</dcterms:created>
  <dcterms:modified xsi:type="dcterms:W3CDTF">2025-03-31T06:00:00Z</dcterms:modified>
</cp:coreProperties>
</file>